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15D" w:rsidRDefault="006B015D" w:rsidP="006B015D">
      <w:pPr>
        <w:ind w:hanging="709"/>
        <w:jc w:val="both"/>
        <w:rPr>
          <w:sz w:val="28"/>
          <w:szCs w:val="28"/>
        </w:rPr>
      </w:pPr>
      <w:r>
        <w:rPr>
          <w:sz w:val="28"/>
          <w:szCs w:val="28"/>
        </w:rPr>
        <w:t>Оценка эффективности муниципальной программы «Профилактика правонарушений на территории Останинского сельсовета Северного района Новосибирской области на 2016-2020 годы» за 2019 год</w:t>
      </w:r>
    </w:p>
    <w:p w:rsidR="006B015D" w:rsidRDefault="006B015D" w:rsidP="006B015D">
      <w:pPr>
        <w:ind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B015D" w:rsidRDefault="006B015D" w:rsidP="006B015D">
      <w:pPr>
        <w:ind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рамках профилактики правонарушений и обеспечения безопасного проживания </w:t>
      </w:r>
    </w:p>
    <w:p w:rsidR="006B015D" w:rsidRDefault="006B015D" w:rsidP="006B015D">
      <w:pPr>
        <w:ind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граждан на территории Останинского сельсовета Северного района Новосибирской области </w:t>
      </w:r>
    </w:p>
    <w:p w:rsidR="006B015D" w:rsidRDefault="006B015D" w:rsidP="006B015D">
      <w:pPr>
        <w:ind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В целях безопасности дорожного движения установлено 2 дорожных знака, пешеходный переход, оборудованный светофором вблизи образовательного учреждения.</w:t>
      </w:r>
    </w:p>
    <w:p w:rsidR="006B015D" w:rsidRDefault="006B015D" w:rsidP="006B015D">
      <w:pPr>
        <w:ind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В ходе выполнения Комплексной программы профилактики правонарушений, обсуждались вопросы профилактической работы среди населения.</w:t>
      </w:r>
    </w:p>
    <w:p w:rsidR="006B015D" w:rsidRDefault="006B015D" w:rsidP="006B015D">
      <w:pPr>
        <w:ind w:left="360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 xml:space="preserve">Проводились: </w:t>
      </w:r>
    </w:p>
    <w:p w:rsidR="006B015D" w:rsidRDefault="006B015D" w:rsidP="006B015D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 Информирование населения об ответственности за пребывание на территории сельсовета с нарушением миграционного законодательства</w:t>
      </w:r>
    </w:p>
    <w:p w:rsidR="006B015D" w:rsidRDefault="006B015D" w:rsidP="006B015D">
      <w:pPr>
        <w:ind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- Поддержание  общественных мест и улиц в освещенном состоянии</w:t>
      </w:r>
    </w:p>
    <w:p w:rsidR="006B015D" w:rsidRDefault="006B015D" w:rsidP="006B015D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 проведения комплексных мероприятий, направленных на формирование негативного отношения молодежи к наркотикам, стремление к здоровому образу жизни, </w:t>
      </w:r>
    </w:p>
    <w:p w:rsidR="006B015D" w:rsidRDefault="006B015D" w:rsidP="006B015D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Осуществление комплекса мер по выявлению семей, находящихся в социально - опасном положении, родителей или иных законных представителей, не исполняющих обязанностей </w:t>
      </w:r>
      <w:r>
        <w:rPr>
          <w:spacing w:val="-3"/>
          <w:sz w:val="28"/>
          <w:szCs w:val="28"/>
        </w:rPr>
        <w:t xml:space="preserve">по </w:t>
      </w:r>
      <w:r>
        <w:rPr>
          <w:sz w:val="28"/>
          <w:szCs w:val="28"/>
        </w:rPr>
        <w:t>воспитанию детей (совместно со всеми заинтересованными службами и учреждениями  системы профилактики)</w:t>
      </w:r>
    </w:p>
    <w:p w:rsidR="006B015D" w:rsidRDefault="006B015D" w:rsidP="006B015D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- Оказание содействия в оформлении материальной помощи </w:t>
      </w:r>
    </w:p>
    <w:p w:rsidR="006B015D" w:rsidRDefault="006B015D" w:rsidP="006B015D">
      <w:pPr>
        <w:ind w:left="360"/>
        <w:rPr>
          <w:sz w:val="28"/>
          <w:szCs w:val="28"/>
        </w:rPr>
      </w:pPr>
      <w:r>
        <w:rPr>
          <w:sz w:val="28"/>
          <w:szCs w:val="28"/>
        </w:rPr>
        <w:t>семьям, попавшим в экстремальную ситуацию, оформлять документы малоимущим семьям на получение льгот по ЖКХ, ежемесячные пособия на детей</w:t>
      </w:r>
    </w:p>
    <w:p w:rsidR="006B015D" w:rsidRDefault="006B015D" w:rsidP="006B015D">
      <w:pPr>
        <w:ind w:hanging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             </w:t>
      </w:r>
      <w:r>
        <w:rPr>
          <w:color w:val="000000"/>
          <w:sz w:val="28"/>
          <w:szCs w:val="28"/>
          <w:shd w:val="clear" w:color="auto" w:fill="FFFFFF"/>
        </w:rPr>
        <w:t>- Проведение мероприятий по выявлению и пресечению распространения и потребления наркотических средств среди населения, а так же в местах массового отдыха населения, образовательных учреждений, а именно:</w:t>
      </w:r>
    </w:p>
    <w:p w:rsidR="006B015D" w:rsidRDefault="006B015D" w:rsidP="006B015D">
      <w:pPr>
        <w:jc w:val="both"/>
        <w:rPr>
          <w:sz w:val="28"/>
        </w:rPr>
      </w:pPr>
      <w:r>
        <w:rPr>
          <w:sz w:val="28"/>
        </w:rPr>
        <w:t>-10.06.2019 года   был  проведен  сход  граждан,  на котором  поднимался вопрос об уничтожении  конопли на территориях  приусадебных участков;</w:t>
      </w:r>
    </w:p>
    <w:p w:rsidR="006B015D" w:rsidRDefault="006B015D" w:rsidP="006B015D">
      <w:pPr>
        <w:jc w:val="both"/>
        <w:rPr>
          <w:sz w:val="28"/>
        </w:rPr>
      </w:pPr>
      <w:r>
        <w:rPr>
          <w:sz w:val="28"/>
          <w:szCs w:val="28"/>
        </w:rPr>
        <w:t xml:space="preserve">           - На информационном стенде была опубликована памятка по профилактике наркомании и распространении наркотических средств для населения;</w:t>
      </w:r>
    </w:p>
    <w:p w:rsidR="006B015D" w:rsidRDefault="006B015D" w:rsidP="006B015D">
      <w:pPr>
        <w:ind w:firstLine="708"/>
        <w:jc w:val="both"/>
        <w:rPr>
          <w:sz w:val="28"/>
          <w:szCs w:val="28"/>
        </w:rPr>
      </w:pPr>
      <w:r>
        <w:rPr>
          <w:sz w:val="28"/>
        </w:rPr>
        <w:t xml:space="preserve">- 11.06.2019 года антинаркотической комиссией в составе: А.В. Капорикова -  Главы Останинского сельсовета, Соболевой С.В. – специалиста 2-го разряда  администрации  Останинского  сельсовета, Михалевич А.Н.- специалиста  1 –го  разряда администрации  Останинского  сельсовета   проводилось обследование  земельных участков,  расположенных  на  территории  муниципального  образования Останинского  сельсовета.  На бесхозных  земельных участках  были обнаружены побеги молодой дикорастущей конопли.  Средствами МКУ ЖКХ  Останинского  </w:t>
      </w:r>
      <w:r>
        <w:rPr>
          <w:sz w:val="28"/>
        </w:rPr>
        <w:lastRenderedPageBreak/>
        <w:t>сельсовета  обнаруженные  побеги  молодой  дикорастущей конопли  были уничтожены.</w:t>
      </w:r>
      <w:r>
        <w:rPr>
          <w:sz w:val="28"/>
          <w:szCs w:val="28"/>
        </w:rPr>
        <w:t xml:space="preserve">       </w:t>
      </w:r>
    </w:p>
    <w:p w:rsidR="006B015D" w:rsidRDefault="006B015D" w:rsidP="006B015D">
      <w:pPr>
        <w:ind w:hanging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-  Освещение проблем алкоголизма, наркомании пропаганда здорового образа жизни</w:t>
      </w:r>
    </w:p>
    <w:p w:rsidR="006B015D" w:rsidRDefault="006B015D" w:rsidP="006B015D">
      <w:pPr>
        <w:rPr>
          <w:sz w:val="28"/>
        </w:rPr>
      </w:pPr>
      <w:r>
        <w:rPr>
          <w:sz w:val="28"/>
        </w:rPr>
        <w:t xml:space="preserve">-  Мониторинг в сфере профилактики правонарушений в сферах детской преступности, общественного порядка был проведен. </w:t>
      </w:r>
    </w:p>
    <w:p w:rsidR="006B015D" w:rsidRDefault="006B015D" w:rsidP="006B015D">
      <w:pPr>
        <w:ind w:firstLine="709"/>
        <w:jc w:val="both"/>
        <w:rPr>
          <w:sz w:val="28"/>
        </w:rPr>
      </w:pPr>
      <w:r>
        <w:rPr>
          <w:sz w:val="28"/>
        </w:rPr>
        <w:t>На территории Останинского сельсовета семьи «группы риска», состоящие на учете в органах и учреждениях социальной защиты в 2019году отсутствовали.</w:t>
      </w:r>
    </w:p>
    <w:p w:rsidR="006B015D" w:rsidRDefault="006B015D" w:rsidP="006B015D">
      <w:pPr>
        <w:ind w:firstLine="709"/>
        <w:jc w:val="both"/>
        <w:rPr>
          <w:sz w:val="28"/>
        </w:rPr>
      </w:pPr>
      <w:r>
        <w:rPr>
          <w:sz w:val="28"/>
        </w:rPr>
        <w:t>За истекший период 2019 год:</w:t>
      </w:r>
    </w:p>
    <w:p w:rsidR="006B015D" w:rsidRDefault="006B015D" w:rsidP="006B015D">
      <w:pPr>
        <w:ind w:firstLine="709"/>
        <w:rPr>
          <w:sz w:val="28"/>
        </w:rPr>
      </w:pPr>
      <w:r>
        <w:rPr>
          <w:sz w:val="28"/>
        </w:rPr>
        <w:t>- преступлений, связанных с незаконным оборотом наркотических средств не зарегистрировано;</w:t>
      </w:r>
    </w:p>
    <w:p w:rsidR="006B015D" w:rsidRDefault="006B015D" w:rsidP="006B015D">
      <w:pPr>
        <w:ind w:firstLine="709"/>
        <w:rPr>
          <w:sz w:val="28"/>
        </w:rPr>
      </w:pPr>
      <w:r>
        <w:rPr>
          <w:sz w:val="28"/>
        </w:rPr>
        <w:t>-преступлений, связанных с кражей из торговых точек не зарегистрировано;</w:t>
      </w:r>
    </w:p>
    <w:p w:rsidR="006B015D" w:rsidRDefault="006B015D" w:rsidP="006B015D">
      <w:pPr>
        <w:ind w:firstLine="709"/>
        <w:rPr>
          <w:sz w:val="28"/>
        </w:rPr>
      </w:pPr>
      <w:r>
        <w:rPr>
          <w:sz w:val="28"/>
        </w:rPr>
        <w:t>-преступлений, совершенными лицами, ранее судимыми - не зарегистрировано.</w:t>
      </w:r>
    </w:p>
    <w:p w:rsidR="006B015D" w:rsidRDefault="006B015D" w:rsidP="006B015D">
      <w:pPr>
        <w:ind w:firstLine="709"/>
        <w:rPr>
          <w:sz w:val="28"/>
        </w:rPr>
      </w:pPr>
      <w:r>
        <w:rPr>
          <w:sz w:val="28"/>
        </w:rPr>
        <w:t>- преступления, совершенными лицами, находящиеся в состоянии алкогольного опьянения, не зарегистрировано.</w:t>
      </w:r>
    </w:p>
    <w:p w:rsidR="006B015D" w:rsidRDefault="006B015D" w:rsidP="006B015D">
      <w:pPr>
        <w:ind w:hanging="709"/>
        <w:jc w:val="both"/>
        <w:rPr>
          <w:sz w:val="28"/>
          <w:szCs w:val="28"/>
        </w:rPr>
      </w:pPr>
    </w:p>
    <w:p w:rsidR="006B015D" w:rsidRDefault="006B015D" w:rsidP="006B015D">
      <w:pPr>
        <w:ind w:hanging="709"/>
        <w:jc w:val="both"/>
        <w:rPr>
          <w:sz w:val="28"/>
          <w:szCs w:val="28"/>
        </w:rPr>
      </w:pPr>
    </w:p>
    <w:p w:rsidR="006B015D" w:rsidRDefault="006B015D" w:rsidP="006B015D">
      <w:pPr>
        <w:tabs>
          <w:tab w:val="left" w:pos="6765"/>
        </w:tabs>
        <w:ind w:hanging="709"/>
        <w:jc w:val="both"/>
        <w:rPr>
          <w:sz w:val="28"/>
          <w:szCs w:val="28"/>
        </w:rPr>
      </w:pPr>
      <w:r>
        <w:rPr>
          <w:sz w:val="28"/>
          <w:szCs w:val="28"/>
        </w:rPr>
        <w:t>Главы администрации Останинского сельсовета</w:t>
      </w:r>
      <w:r>
        <w:rPr>
          <w:sz w:val="28"/>
          <w:szCs w:val="28"/>
        </w:rPr>
        <w:tab/>
        <w:t>А.В.Капориков</w:t>
      </w:r>
    </w:p>
    <w:p w:rsidR="006B015D" w:rsidRDefault="006B015D" w:rsidP="006B015D">
      <w:pPr>
        <w:ind w:hanging="709"/>
        <w:jc w:val="both"/>
        <w:rPr>
          <w:sz w:val="28"/>
          <w:szCs w:val="28"/>
        </w:rPr>
      </w:pPr>
    </w:p>
    <w:p w:rsidR="006B015D" w:rsidRDefault="006B015D" w:rsidP="006B015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6B015D" w:rsidRDefault="006B015D" w:rsidP="006B015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156BDF" w:rsidRDefault="00156BDF">
      <w:bookmarkStart w:id="0" w:name="_GoBack"/>
      <w:bookmarkEnd w:id="0"/>
    </w:p>
    <w:sectPr w:rsidR="00156B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0BDF"/>
    <w:rsid w:val="00156BDF"/>
    <w:rsid w:val="006B015D"/>
    <w:rsid w:val="007F0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1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B015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1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B015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792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505</Words>
  <Characters>2885</Characters>
  <Application>Microsoft Office Word</Application>
  <DocSecurity>0</DocSecurity>
  <Lines>24</Lines>
  <Paragraphs>6</Paragraphs>
  <ScaleCrop>false</ScaleCrop>
  <Company/>
  <LinksUpToDate>false</LinksUpToDate>
  <CharactersWithSpaces>3384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2020-03-05T04:12:00Z</dcterms:created>
  <dcterms:modified xsi:type="dcterms:W3CDTF">2020-03-05T04:12:00Z</dcterms:modified>
</cp:coreProperties>
</file>