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>
        <w:rPr>
          <w:b/>
          <w:sz w:val="32"/>
          <w:szCs w:val="32"/>
        </w:rPr>
        <w:t xml:space="preserve"> 20</w:t>
      </w:r>
      <w:r w:rsidR="00FA238A">
        <w:rPr>
          <w:b/>
          <w:sz w:val="32"/>
          <w:szCs w:val="32"/>
        </w:rPr>
        <w:t>2</w:t>
      </w:r>
      <w:r w:rsidR="006E0830">
        <w:rPr>
          <w:b/>
          <w:sz w:val="32"/>
          <w:szCs w:val="32"/>
        </w:rPr>
        <w:t>4</w:t>
      </w:r>
      <w:r w:rsidR="00E5664E">
        <w:rPr>
          <w:b/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>Основными нормативно-правовыми актами, на основе которых осуществляются  функции муниципального  контроля  являются:</w:t>
      </w:r>
    </w:p>
    <w:p w:rsidR="00E5664E" w:rsidRPr="00A921AE" w:rsidRDefault="00E5664E" w:rsidP="00E5664E">
      <w:pPr>
        <w:rPr>
          <w:sz w:val="28"/>
          <w:szCs w:val="28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E5664E" w:rsidRPr="00A921AE" w:rsidRDefault="00E5664E" w:rsidP="00E5664E">
      <w:pPr>
        <w:autoSpaceDE w:val="0"/>
        <w:autoSpaceDN w:val="0"/>
        <w:adjustRightInd w:val="0"/>
        <w:ind w:left="1069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>Постановление администрации Останинского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административногорегламента по осуществлению муниципальногожилищного контроля</w:t>
      </w:r>
      <w:r>
        <w:rPr>
          <w:sz w:val="28"/>
          <w:szCs w:val="28"/>
        </w:rPr>
        <w:t xml:space="preserve">», опубликовано на </w:t>
      </w:r>
      <w:r w:rsidRPr="00D5396A">
        <w:rPr>
          <w:sz w:val="28"/>
          <w:szCs w:val="28"/>
        </w:rPr>
        <w:t xml:space="preserve">официальном сайте  администрации Останинского сельсовета Северного района Новосибирской области в разделе «Нормативные документы» </w:t>
      </w:r>
      <w:hyperlink r:id="rId6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>
        <w:rPr>
          <w:sz w:val="28"/>
          <w:szCs w:val="28"/>
        </w:rPr>
        <w:t>;</w:t>
      </w:r>
    </w:p>
    <w:p w:rsidR="00D5396A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>Постановление администрации Останинского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Останинского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 xml:space="preserve">опубликовано на официальном сайте  администрации Останинского сельсовета Северного района Новосибирской области в разделе «Нормативные документы» </w:t>
      </w:r>
      <w:hyperlink r:id="rId7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D5396A">
        <w:rPr>
          <w:sz w:val="28"/>
          <w:szCs w:val="28"/>
        </w:rPr>
        <w:t>;</w:t>
      </w:r>
    </w:p>
    <w:p w:rsid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>Постановление администрации Останинского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 администрации Останинского </w:t>
      </w:r>
      <w:r w:rsidRPr="00F71712">
        <w:rPr>
          <w:sz w:val="28"/>
          <w:szCs w:val="28"/>
        </w:rPr>
        <w:lastRenderedPageBreak/>
        <w:t xml:space="preserve">сельсовета Северного района Новосибирской области в разделе «Нормативные документы» </w:t>
      </w:r>
      <w:hyperlink r:id="rId8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F71712">
        <w:rPr>
          <w:sz w:val="28"/>
          <w:szCs w:val="28"/>
        </w:rPr>
        <w:t>;</w:t>
      </w:r>
    </w:p>
    <w:p w:rsidR="00F71712" w:rsidRP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709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Останинского</w:t>
      </w:r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 обеспечением сохранности автомобильных дорог местного значения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E220BB" w:rsidRDefault="00E220BB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736B06" w:rsidRDefault="00736B06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исполнения указанных видов контроля регламентирован: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Останинского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административногорегламента по осуществлению муниципальногожилищного контроля</w:t>
      </w:r>
      <w:r>
        <w:rPr>
          <w:sz w:val="28"/>
          <w:szCs w:val="28"/>
        </w:rPr>
        <w:t>»;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Останинского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 регламента осуществления муниципального   контроля  за  обеспечением сохранности автомобильных дорог местного значения на территории Останинского сельсовета</w:t>
      </w:r>
      <w:r>
        <w:rPr>
          <w:sz w:val="28"/>
          <w:szCs w:val="28"/>
        </w:rPr>
        <w:t>»</w:t>
      </w:r>
      <w:r w:rsidRPr="00D5396A">
        <w:rPr>
          <w:sz w:val="28"/>
          <w:szCs w:val="28"/>
        </w:rPr>
        <w:t>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171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71712">
        <w:rPr>
          <w:sz w:val="28"/>
          <w:szCs w:val="28"/>
        </w:rPr>
        <w:t xml:space="preserve"> администрации Останинского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>».</w:t>
      </w: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E220BB" w:rsidRPr="00E220BB" w:rsidRDefault="00181A02" w:rsidP="00E220BB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E220BB" w:rsidRPr="00E220BB">
        <w:rPr>
          <w:sz w:val="28"/>
          <w:szCs w:val="28"/>
        </w:rPr>
        <w:t xml:space="preserve">дминистрация </w:t>
      </w:r>
      <w:r w:rsidR="00E220BB">
        <w:rPr>
          <w:sz w:val="28"/>
          <w:szCs w:val="28"/>
        </w:rPr>
        <w:t>Останинского</w:t>
      </w:r>
      <w:r w:rsidR="00E220BB" w:rsidRPr="00E220BB">
        <w:rPr>
          <w:sz w:val="28"/>
          <w:szCs w:val="28"/>
        </w:rPr>
        <w:t xml:space="preserve">  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E220BB" w:rsidRPr="00E220BB">
        <w:rPr>
          <w:sz w:val="28"/>
          <w:szCs w:val="28"/>
        </w:rPr>
        <w:t xml:space="preserve">  взаимодействует с: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Управлением Россельхознадзора по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Default="00E5664E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 w:rsidRPr="003D38B7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контролю, в администрации Останинского сельсовета Северного района Новосибирской области  отсутствуют.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="003D38B7" w:rsidRPr="003D38B7">
        <w:rPr>
          <w:sz w:val="28"/>
          <w:szCs w:val="28"/>
        </w:rPr>
        <w:t>1 разряда администрации  Останинского сельсовета, имеющего среднее специальное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Pr="00A921AE">
        <w:rPr>
          <w:sz w:val="28"/>
          <w:szCs w:val="28"/>
        </w:rPr>
        <w:t xml:space="preserve"> входящие в состав 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 w:rsidR="0090336B"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</w:t>
      </w:r>
      <w:r w:rsidR="00FA238A">
        <w:rPr>
          <w:sz w:val="28"/>
          <w:szCs w:val="28"/>
        </w:rPr>
        <w:t>2</w:t>
      </w:r>
      <w:bookmarkStart w:id="0" w:name="_GoBack"/>
      <w:bookmarkEnd w:id="0"/>
      <w:r w:rsidR="0090336B"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 году не проводились.</w:t>
      </w:r>
      <w:r w:rsidR="0090336B"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E5664E">
      <w:pPr>
        <w:rPr>
          <w:sz w:val="32"/>
          <w:szCs w:val="32"/>
        </w:rPr>
      </w:pPr>
    </w:p>
    <w:p w:rsidR="00886888" w:rsidRPr="00886888" w:rsidRDefault="00886888" w:rsidP="00E5664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</w:t>
      </w:r>
      <w:r w:rsidR="00FA238A">
        <w:rPr>
          <w:sz w:val="28"/>
          <w:szCs w:val="28"/>
        </w:rPr>
        <w:t>2</w:t>
      </w:r>
      <w:r w:rsidR="0090336B"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 г. составило 0 проверок, в том числе: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736B06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выездных проверок – 0.</w:t>
      </w:r>
    </w:p>
    <w:p w:rsidR="00E5664E" w:rsidRPr="00A921AE" w:rsidRDefault="00736B06" w:rsidP="00E5664E">
      <w:pPr>
        <w:tabs>
          <w:tab w:val="left" w:pos="2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в отношении подконтрольных субъектов не проводилось.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</w:t>
      </w:r>
      <w:r w:rsidR="0090336B">
        <w:rPr>
          <w:sz w:val="28"/>
          <w:szCs w:val="28"/>
        </w:rPr>
        <w:t>24</w:t>
      </w:r>
      <w:r w:rsidRPr="00A921AE">
        <w:rPr>
          <w:sz w:val="28"/>
          <w:szCs w:val="28"/>
        </w:rPr>
        <w:t xml:space="preserve"> год  не было.</w:t>
      </w:r>
      <w:r w:rsidR="0090336B"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проверок в отношении юридических лиц , индивидуальных предпринимателей и физиче</w:t>
      </w:r>
      <w:r w:rsidR="00736B06">
        <w:rPr>
          <w:sz w:val="28"/>
          <w:szCs w:val="28"/>
        </w:rPr>
        <w:t>ских лиц в суде не оспаривались, методическая работа</w:t>
      </w:r>
      <w:r w:rsidR="004010FA">
        <w:rPr>
          <w:sz w:val="28"/>
          <w:szCs w:val="28"/>
        </w:rPr>
        <w:t xml:space="preserve">, направленная на предотвращение нарушений со стороны </w:t>
      </w:r>
      <w:r w:rsidR="004010FA" w:rsidRPr="00A921AE">
        <w:rPr>
          <w:sz w:val="28"/>
          <w:szCs w:val="28"/>
        </w:rPr>
        <w:t>юридических лиц , индивидуальных предпринимателей</w:t>
      </w:r>
      <w:r w:rsidR="004010FA">
        <w:rPr>
          <w:sz w:val="28"/>
          <w:szCs w:val="28"/>
        </w:rPr>
        <w:t xml:space="preserve"> не проводилась.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E5664E" w:rsidRDefault="00E220BB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 за отчетный период не проводилось.</w:t>
      </w:r>
    </w:p>
    <w:p w:rsidR="003E4CA3" w:rsidRDefault="003E4CA3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Эффективность муниципального контроля в динамике </w:t>
      </w:r>
      <w:r w:rsidR="00FA238A">
        <w:rPr>
          <w:sz w:val="28"/>
          <w:szCs w:val="28"/>
        </w:rPr>
        <w:t>в</w:t>
      </w:r>
      <w:r w:rsidR="00190572">
        <w:rPr>
          <w:sz w:val="28"/>
          <w:szCs w:val="28"/>
        </w:rPr>
        <w:t xml:space="preserve"> сравнении с предшествующим 2023</w:t>
      </w:r>
      <w:r>
        <w:rPr>
          <w:sz w:val="28"/>
          <w:szCs w:val="28"/>
        </w:rPr>
        <w:t xml:space="preserve"> годом </w:t>
      </w:r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/>
      </w:tblPr>
      <w:tblGrid>
        <w:gridCol w:w="1961"/>
        <w:gridCol w:w="1909"/>
        <w:gridCol w:w="1803"/>
        <w:gridCol w:w="1909"/>
        <w:gridCol w:w="1803"/>
      </w:tblGrid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3F22C5" w:rsidP="0099742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6E0830" w:rsidP="00C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97427"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6E0830" w:rsidP="00C63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997427"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FA238A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6E0830">
              <w:rPr>
                <w:sz w:val="28"/>
                <w:szCs w:val="28"/>
              </w:rPr>
              <w:t>24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C63149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</w:t>
            </w:r>
            <w:r w:rsidR="006E0830">
              <w:rPr>
                <w:sz w:val="28"/>
                <w:szCs w:val="28"/>
              </w:rPr>
              <w:t>24</w:t>
            </w:r>
            <w:r w:rsidRPr="00997427">
              <w:rPr>
                <w:sz w:val="28"/>
                <w:szCs w:val="28"/>
              </w:rPr>
              <w:t xml:space="preserve"> г.</w:t>
            </w:r>
          </w:p>
        </w:tc>
      </w:tr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 xml:space="preserve">Количество проведенных проверок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</w:tr>
    </w:tbl>
    <w:p w:rsidR="00997427" w:rsidRPr="003E4CA3" w:rsidRDefault="00997427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Северного района Новосибирской области в </w:t>
      </w:r>
      <w:r w:rsidRPr="00A921AE">
        <w:rPr>
          <w:sz w:val="28"/>
          <w:szCs w:val="28"/>
        </w:rPr>
        <w:lastRenderedPageBreak/>
        <w:t>Прокуратуру Северного района Новосибирской области за отчетный период не подавалось.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составляет 0 % от общего числа проверок, по итогам которых были выявлены правонарушения;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4010FA">
        <w:rPr>
          <w:sz w:val="28"/>
          <w:szCs w:val="28"/>
        </w:rPr>
        <w:t>2</w:t>
      </w:r>
      <w:r w:rsidR="00190572"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r>
        <w:rPr>
          <w:sz w:val="28"/>
          <w:szCs w:val="28"/>
        </w:rPr>
        <w:t>Останинского</w:t>
      </w:r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E5664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97427">
        <w:rPr>
          <w:sz w:val="28"/>
          <w:szCs w:val="28"/>
        </w:rPr>
        <w:t>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-в</w:t>
      </w:r>
      <w:r w:rsidRPr="00997427">
        <w:rPr>
          <w:sz w:val="28"/>
          <w:szCs w:val="28"/>
        </w:rPr>
        <w:t xml:space="preserve">ыполнение в </w:t>
      </w:r>
      <w:r>
        <w:rPr>
          <w:sz w:val="28"/>
          <w:szCs w:val="28"/>
        </w:rPr>
        <w:t>полном объеме плановых проверок</w:t>
      </w:r>
    </w:p>
    <w:p w:rsidR="00997427" w:rsidRPr="00181A02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-у</w:t>
      </w:r>
      <w:r w:rsidRPr="00997427">
        <w:rPr>
          <w:sz w:val="28"/>
          <w:szCs w:val="28"/>
        </w:rPr>
        <w:t>силение контроля за объективностью выявленных нарушений, правильной квалификацией.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 в 20</w:t>
      </w:r>
      <w:r w:rsidR="004010FA">
        <w:rPr>
          <w:sz w:val="28"/>
          <w:szCs w:val="28"/>
        </w:rPr>
        <w:t>2</w:t>
      </w:r>
      <w:r w:rsidR="00263CC7">
        <w:rPr>
          <w:sz w:val="28"/>
          <w:szCs w:val="28"/>
        </w:rPr>
        <w:t>4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</w:t>
      </w:r>
      <w:r w:rsidR="004010FA">
        <w:rPr>
          <w:sz w:val="28"/>
          <w:szCs w:val="28"/>
        </w:rPr>
        <w:t>2</w:t>
      </w:r>
      <w:r w:rsidR="006E0830">
        <w:rPr>
          <w:sz w:val="28"/>
          <w:szCs w:val="28"/>
        </w:rPr>
        <w:t>4</w:t>
      </w:r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Останинского сельсовета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6E0830">
        <w:rPr>
          <w:sz w:val="28"/>
          <w:szCs w:val="28"/>
        </w:rPr>
        <w:t>П.В.Гончаров</w:t>
      </w:r>
      <w:r w:rsidRPr="008C5717">
        <w:rPr>
          <w:sz w:val="28"/>
          <w:szCs w:val="28"/>
        </w:rPr>
        <w:t xml:space="preserve">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5A" w:rsidRDefault="00F5615A" w:rsidP="00404177">
      <w:r>
        <w:separator/>
      </w:r>
    </w:p>
  </w:endnote>
  <w:endnote w:type="continuationSeparator" w:id="1">
    <w:p w:rsidR="00F5615A" w:rsidRDefault="00F5615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D787D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0336B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5A" w:rsidRDefault="00F5615A" w:rsidP="00404177">
      <w:r>
        <w:separator/>
      </w:r>
    </w:p>
  </w:footnote>
  <w:footnote w:type="continuationSeparator" w:id="1">
    <w:p w:rsidR="00F5615A" w:rsidRDefault="00F5615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60F6E"/>
    <w:rsid w:val="000D787D"/>
    <w:rsid w:val="00181A02"/>
    <w:rsid w:val="00190572"/>
    <w:rsid w:val="001F7195"/>
    <w:rsid w:val="00263CC7"/>
    <w:rsid w:val="003047A0"/>
    <w:rsid w:val="00316109"/>
    <w:rsid w:val="003D38B7"/>
    <w:rsid w:val="003E4CA3"/>
    <w:rsid w:val="003F22C5"/>
    <w:rsid w:val="004010FA"/>
    <w:rsid w:val="00404177"/>
    <w:rsid w:val="0042029C"/>
    <w:rsid w:val="004E4ECA"/>
    <w:rsid w:val="005542D8"/>
    <w:rsid w:val="005A1F26"/>
    <w:rsid w:val="005B5D4B"/>
    <w:rsid w:val="005C43BD"/>
    <w:rsid w:val="005C483C"/>
    <w:rsid w:val="00603A1D"/>
    <w:rsid w:val="00641134"/>
    <w:rsid w:val="006961EB"/>
    <w:rsid w:val="006E0830"/>
    <w:rsid w:val="00736B06"/>
    <w:rsid w:val="00755FAF"/>
    <w:rsid w:val="0083213D"/>
    <w:rsid w:val="00843529"/>
    <w:rsid w:val="00886888"/>
    <w:rsid w:val="008A0EF2"/>
    <w:rsid w:val="008C5717"/>
    <w:rsid w:val="008E7D6B"/>
    <w:rsid w:val="0090336B"/>
    <w:rsid w:val="00997427"/>
    <w:rsid w:val="009D22B9"/>
    <w:rsid w:val="00A6696F"/>
    <w:rsid w:val="00A7786E"/>
    <w:rsid w:val="00B628C6"/>
    <w:rsid w:val="00BA03A2"/>
    <w:rsid w:val="00BB02C9"/>
    <w:rsid w:val="00BE4912"/>
    <w:rsid w:val="00C279CF"/>
    <w:rsid w:val="00C63149"/>
    <w:rsid w:val="00CD6E5D"/>
    <w:rsid w:val="00D312A8"/>
    <w:rsid w:val="00D524F4"/>
    <w:rsid w:val="00D5396A"/>
    <w:rsid w:val="00DA0BF9"/>
    <w:rsid w:val="00DD671F"/>
    <w:rsid w:val="00DE5E37"/>
    <w:rsid w:val="00E14580"/>
    <w:rsid w:val="00E220BB"/>
    <w:rsid w:val="00E5664E"/>
    <w:rsid w:val="00E823FF"/>
    <w:rsid w:val="00EA660C"/>
    <w:rsid w:val="00F31C3C"/>
    <w:rsid w:val="00F5615A"/>
    <w:rsid w:val="00F71712"/>
    <w:rsid w:val="00FA238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inskij.nso.ru/page/20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ostaninskij.nso.ru/page/2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taninskij.nso.ru/page/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2023-09-08T02:38:00Z</dcterms:created>
  <dcterms:modified xsi:type="dcterms:W3CDTF">2025-04-03T04:50:00Z</dcterms:modified>
</cp:coreProperties>
</file>