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628" w:rsidRDefault="00E50628" w:rsidP="00E506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 ОСТАНИНСКОГО СЕЛЬСОВЕТА</w:t>
      </w:r>
    </w:p>
    <w:p w:rsidR="00E50628" w:rsidRDefault="00E50628" w:rsidP="00E506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СЕВЕРНОГО РАЙОНА НОВОСИБИРСКОЙ ОБЛАСТИ</w:t>
      </w:r>
    </w:p>
    <w:p w:rsidR="00E50628" w:rsidRDefault="00E50628" w:rsidP="00E506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E50628" w:rsidRDefault="00E50628" w:rsidP="00E506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50628" w:rsidRDefault="00E50628" w:rsidP="00E506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Е Н И Е   </w:t>
      </w:r>
    </w:p>
    <w:p w:rsidR="00E50628" w:rsidRDefault="00E50628" w:rsidP="00E506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шестнадцатой сессии</w:t>
      </w:r>
    </w:p>
    <w:p w:rsidR="00E50628" w:rsidRDefault="00E50628" w:rsidP="00E506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50628" w:rsidRDefault="00E50628" w:rsidP="00E506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18.02.2022                                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Останинка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№ 1                                                         </w:t>
      </w:r>
    </w:p>
    <w:p w:rsidR="00E50628" w:rsidRDefault="00E50628" w:rsidP="00E506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0628" w:rsidRDefault="00E50628" w:rsidP="00E506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0628" w:rsidRDefault="00E50628" w:rsidP="00E506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Совета депутатов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Останинского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Северного района Новосибирской области от 23.12.2021 №1</w:t>
      </w:r>
    </w:p>
    <w:p w:rsidR="00E50628" w:rsidRDefault="00E50628" w:rsidP="00E506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0628" w:rsidRDefault="00E50628" w:rsidP="00E506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0628" w:rsidRDefault="00E50628" w:rsidP="00E506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изменений по собственным доходам и расходам, Совет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сельсовета   Северного района Новосибирской области</w:t>
      </w:r>
    </w:p>
    <w:p w:rsidR="00E50628" w:rsidRDefault="00E50628" w:rsidP="00E5062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E50628" w:rsidRDefault="00E50628" w:rsidP="00E5062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решение Совета депутатов 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от 23.12.2021г. №  1 «О местном бюджете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 Новосибирской области на 2022 год и плановый период 2023 и 2024 годов» следующие изменения:</w:t>
      </w:r>
    </w:p>
    <w:p w:rsidR="00E50628" w:rsidRDefault="00E50628" w:rsidP="00E50628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 В подпункте 1 пункта 1  цифры «6880,6»  заменить цифрами «7088,8», цифры «6409,8»  заменить цифрами «6618,0», цифры «4946,2»  заменить цифрами «5154,4»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;</w:t>
      </w:r>
      <w:proofErr w:type="gramEnd"/>
    </w:p>
    <w:p w:rsidR="00E50628" w:rsidRDefault="00E50628" w:rsidP="00E50628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 В подпункте 2 пункта 1  цифры «6880,6»  заменить цифрами «7693,3»; </w:t>
      </w:r>
    </w:p>
    <w:p w:rsidR="00E50628" w:rsidRDefault="00E50628" w:rsidP="00E50628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3.  В подпункте 3 пункта 1 цифры «</w:t>
      </w:r>
      <w:r>
        <w:rPr>
          <w:rFonts w:ascii="Times New Roman" w:hAnsi="Times New Roman" w:cs="Times New Roman"/>
          <w:sz w:val="28"/>
          <w:szCs w:val="28"/>
        </w:rPr>
        <w:t>0,0» заменить цифрами «812,7».</w:t>
      </w:r>
    </w:p>
    <w:p w:rsidR="00E50628" w:rsidRDefault="00E50628" w:rsidP="00E50628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  В пункте 14 </w:t>
      </w:r>
      <w:r>
        <w:rPr>
          <w:rFonts w:ascii="Times New Roman" w:hAnsi="Times New Roman" w:cs="Times New Roman"/>
          <w:sz w:val="28"/>
        </w:rPr>
        <w:t>цифры «261,8</w:t>
      </w:r>
      <w:r>
        <w:rPr>
          <w:rFonts w:ascii="Times New Roman" w:hAnsi="Times New Roman" w:cs="Times New Roman"/>
          <w:sz w:val="28"/>
          <w:szCs w:val="28"/>
        </w:rPr>
        <w:t xml:space="preserve">» заменить цифрами «527,2», в том числе за счет собственных средств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Останинского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200 тыс. руб.</w:t>
      </w:r>
    </w:p>
    <w:p w:rsidR="00E50628" w:rsidRDefault="00E50628" w:rsidP="00E50628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   Утвердить:</w:t>
      </w:r>
    </w:p>
    <w:p w:rsidR="00E50628" w:rsidRDefault="00E50628" w:rsidP="00E50628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 Приложение 2 «Доходы местного бюджета  на 2022 год и плановый период 2023 и 2024 годов»</w:t>
      </w:r>
    </w:p>
    <w:p w:rsidR="00E50628" w:rsidRDefault="00E50628" w:rsidP="00E50628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 Приложение 3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2022 год</w:t>
      </w:r>
      <w:r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>
        <w:rPr>
          <w:rFonts w:ascii="Times New Roman" w:hAnsi="Times New Roman" w:cs="Times New Roman"/>
          <w:sz w:val="28"/>
          <w:szCs w:val="28"/>
        </w:rPr>
        <w:t xml:space="preserve"> » в прилагаемой редакции;</w:t>
      </w:r>
    </w:p>
    <w:p w:rsidR="00E50628" w:rsidRDefault="00E50628" w:rsidP="00E50628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 Приложение  4 «Ведомственная структура расходов местного бюджета на 2022 год</w:t>
      </w:r>
      <w:r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>
        <w:rPr>
          <w:rFonts w:ascii="Times New Roman" w:hAnsi="Times New Roman" w:cs="Times New Roman"/>
          <w:sz w:val="28"/>
          <w:szCs w:val="28"/>
        </w:rPr>
        <w:t>» в прилагаемой редакции;</w:t>
      </w:r>
    </w:p>
    <w:p w:rsidR="00E50628" w:rsidRDefault="00E50628" w:rsidP="00E50628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 Приложение 7 «Источники внутреннего финансирования дефицита местного бюджета на 2022 год</w:t>
      </w:r>
      <w:r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>
        <w:rPr>
          <w:rFonts w:ascii="Times New Roman" w:hAnsi="Times New Roman" w:cs="Times New Roman"/>
          <w:sz w:val="28"/>
          <w:szCs w:val="28"/>
        </w:rPr>
        <w:t>» в прилагаемой редакции.</w:t>
      </w:r>
    </w:p>
    <w:p w:rsidR="00E50628" w:rsidRDefault="00E50628" w:rsidP="00E50628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92" w:type="dxa"/>
        <w:tblLook w:val="04A0" w:firstRow="1" w:lastRow="0" w:firstColumn="1" w:lastColumn="0" w:noHBand="0" w:noVBand="1"/>
      </w:tblPr>
      <w:tblGrid>
        <w:gridCol w:w="5070"/>
        <w:gridCol w:w="4522"/>
      </w:tblGrid>
      <w:tr w:rsidR="00E50628" w:rsidTr="00E50628">
        <w:tc>
          <w:tcPr>
            <w:tcW w:w="5070" w:type="dxa"/>
            <w:hideMark/>
          </w:tcPr>
          <w:p w:rsidR="00E50628" w:rsidRDefault="00E50628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Останинского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 Северного района  </w:t>
            </w:r>
          </w:p>
          <w:p w:rsidR="00E50628" w:rsidRDefault="00E50628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E50628" w:rsidRDefault="00E50628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</w:t>
            </w:r>
          </w:p>
          <w:p w:rsidR="00E50628" w:rsidRDefault="00E50628">
            <w:pPr>
              <w:spacing w:after="0" w:line="240" w:lineRule="auto"/>
              <w:ind w:right="-14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А.В.Капориков</w:t>
            </w:r>
            <w:proofErr w:type="spellEnd"/>
          </w:p>
        </w:tc>
        <w:tc>
          <w:tcPr>
            <w:tcW w:w="4522" w:type="dxa"/>
            <w:hideMark/>
          </w:tcPr>
          <w:p w:rsidR="00E50628" w:rsidRDefault="00E50628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 депутатов</w:t>
            </w:r>
          </w:p>
          <w:p w:rsidR="00E50628" w:rsidRDefault="00E50628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Останинского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 Северного района </w:t>
            </w:r>
          </w:p>
          <w:p w:rsidR="00E50628" w:rsidRDefault="00E50628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Новосибирской области </w:t>
            </w:r>
          </w:p>
          <w:p w:rsidR="00E50628" w:rsidRDefault="00E50628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П.В.Гончаров</w:t>
            </w:r>
            <w:proofErr w:type="spellEnd"/>
          </w:p>
        </w:tc>
      </w:tr>
    </w:tbl>
    <w:p w:rsidR="00156BDF" w:rsidRDefault="00156BDF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                               </w:t>
      </w:r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Приложение  2                                                   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Pr="00E50628">
        <w:rPr>
          <w:rFonts w:ascii="Times New Roman" w:eastAsia="Times New Roman" w:hAnsi="Times New Roman" w:cs="Times New Roman"/>
          <w:sz w:val="28"/>
          <w:szCs w:val="28"/>
        </w:rPr>
        <w:t>к решению Совета депутатов</w:t>
      </w:r>
      <w:r w:rsidRPr="00E5062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50628">
        <w:rPr>
          <w:rFonts w:ascii="Times New Roman" w:eastAsia="Times New Roman" w:hAnsi="Times New Roman" w:cs="Times New Roman"/>
          <w:sz w:val="28"/>
          <w:szCs w:val="28"/>
        </w:rPr>
        <w:t>Останинского</w:t>
      </w:r>
      <w:proofErr w:type="spellEnd"/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Северного района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Новосибирской области от 18.02.2022 №1  « О внесении изменений в решение 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>Совета депутатов</w:t>
      </w:r>
      <w:r w:rsidRPr="00E5062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50628">
        <w:rPr>
          <w:rFonts w:ascii="Times New Roman" w:eastAsia="Times New Roman" w:hAnsi="Times New Roman" w:cs="Times New Roman"/>
          <w:sz w:val="28"/>
          <w:szCs w:val="28"/>
        </w:rPr>
        <w:t>Останинского</w:t>
      </w:r>
      <w:proofErr w:type="spellEnd"/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Северного района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Новосибирской области от 23.12.2021 №1 «О местном бюджете                        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</w:t>
      </w:r>
      <w:proofErr w:type="spellStart"/>
      <w:r w:rsidRPr="00E50628">
        <w:rPr>
          <w:rFonts w:ascii="Times New Roman" w:eastAsia="Times New Roman" w:hAnsi="Times New Roman" w:cs="Times New Roman"/>
          <w:sz w:val="28"/>
          <w:szCs w:val="28"/>
        </w:rPr>
        <w:t>Останинского</w:t>
      </w:r>
      <w:proofErr w:type="spellEnd"/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Северного района 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Новосибирской области на 2022 год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и плановый период 2023 и 2024 годов»      </w:t>
      </w: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</w:t>
      </w: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Д О Х О Д </w:t>
      </w:r>
      <w:proofErr w:type="gramStart"/>
      <w:r w:rsidRPr="00E50628">
        <w:rPr>
          <w:rFonts w:ascii="Times New Roman" w:eastAsia="Times New Roman" w:hAnsi="Times New Roman" w:cs="Times New Roman"/>
          <w:b/>
          <w:sz w:val="24"/>
          <w:szCs w:val="24"/>
        </w:rPr>
        <w:t>Ы</w:t>
      </w:r>
      <w:proofErr w:type="gramEnd"/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местного бюджета  на 2022 год и плановый период 2023 и 2024 годов</w:t>
      </w: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тыс. 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0"/>
        <w:gridCol w:w="3706"/>
        <w:gridCol w:w="1135"/>
        <w:gridCol w:w="1055"/>
        <w:gridCol w:w="1055"/>
      </w:tblGrid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45" w:type="dxa"/>
            <w:gridSpan w:val="3"/>
            <w:shd w:val="clear" w:color="auto" w:fill="auto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    Сумма 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КОД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Наименование доходов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E50628">
              <w:rPr>
                <w:rFonts w:ascii="Times New Roman" w:eastAsia="Times New Roman" w:hAnsi="Times New Roman" w:cs="Times New Roman"/>
                <w:b/>
              </w:rPr>
              <w:t>2022год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E50628">
              <w:rPr>
                <w:rFonts w:ascii="Times New Roman" w:eastAsia="Times New Roman" w:hAnsi="Times New Roman" w:cs="Times New Roman"/>
                <w:b/>
              </w:rPr>
              <w:t>2023 год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E50628">
              <w:rPr>
                <w:rFonts w:ascii="Times New Roman" w:eastAsia="Times New Roman" w:hAnsi="Times New Roman" w:cs="Times New Roman"/>
                <w:b/>
              </w:rPr>
              <w:t>2024 год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Налоговые доходы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396,9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413,4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432,4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00010102010010000110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</w:t>
            </w:r>
            <w:proofErr w:type="gramStart"/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отношении которых исчисление и уплата налога осуществляются в соответствии со статьями 227,227.1и228 Налогового кодекса Российской Федерации 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90,0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90,8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91,7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00010302230010000110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112,3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117,6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124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00010302240010000110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инжекторных</w:t>
            </w:r>
            <w:proofErr w:type="spellEnd"/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</w:t>
            </w: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2,9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3,0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3,2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00010302250010000110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166,2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174,1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183,5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00010302260010000110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-19,6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-20,5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-21,7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00010503010010000110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15,7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16,2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16,7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00010601030100000110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4,0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4,5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4,8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00010606033100000110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организаций</w:t>
            </w:r>
            <w:proofErr w:type="gramStart"/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обладающих земельным участком, расположенным в границах сельских поселений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10,0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10,0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10,0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00010606043100000110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 расположенным в границах сельских поселений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15,4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17,7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20,2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Неналоговые</w:t>
            </w: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5062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доходы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73,9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73,9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73,9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00011105025100000120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22,5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22,5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22,5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00011105035100000120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Доходы от сдачи в аренду имущества, находящегося в </w:t>
            </w: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5,4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5,4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5,4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00011301995100000130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46,0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46,0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46,0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Итого налоговые и неналоговые доходы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470,8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487,3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506,3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00020216001100000150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1463,6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1053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860,4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00020230024100000150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0,1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0,1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0,1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00020235118100000150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113,8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117,6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121,7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00020240014100000150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216,1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00020249999100000150</w:t>
            </w: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4824,4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E50628" w:rsidRPr="00E50628" w:rsidTr="004242A0">
        <w:tc>
          <w:tcPr>
            <w:tcW w:w="2620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6" w:type="dxa"/>
          </w:tcPr>
          <w:p w:rsidR="00E50628" w:rsidRPr="00E50628" w:rsidRDefault="00E50628" w:rsidP="00E5062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Всего доходов</w:t>
            </w:r>
          </w:p>
        </w:tc>
        <w:tc>
          <w:tcPr>
            <w:tcW w:w="113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7088,8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1658,0</w:t>
            </w:r>
          </w:p>
        </w:tc>
        <w:tc>
          <w:tcPr>
            <w:tcW w:w="105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1488,5</w:t>
            </w:r>
          </w:p>
        </w:tc>
      </w:tr>
    </w:tbl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p w:rsidR="00E50628" w:rsidRDefault="00E50628">
      <w:pPr>
        <w:autoSpaceDE w:val="0"/>
        <w:autoSpaceDN w:val="0"/>
        <w:adjustRightInd w:val="0"/>
        <w:spacing w:after="0" w:line="240" w:lineRule="auto"/>
        <w:jc w:val="right"/>
        <w:rPr>
          <w:rFonts w:ascii="Calibri" w:eastAsiaTheme="minorHAnsi" w:hAnsi="Calibri" w:cs="Calibri"/>
          <w:color w:val="000000"/>
          <w:lang w:eastAsia="en-US"/>
        </w:rPr>
        <w:sectPr w:rsidR="00E5062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267"/>
        <w:gridCol w:w="1032"/>
        <w:gridCol w:w="1176"/>
        <w:gridCol w:w="1579"/>
        <w:gridCol w:w="1064"/>
        <w:gridCol w:w="1449"/>
        <w:gridCol w:w="1032"/>
        <w:gridCol w:w="1032"/>
      </w:tblGrid>
      <w:tr w:rsidR="00E50628" w:rsidTr="00E50628">
        <w:tblPrEx>
          <w:tblCellMar>
            <w:top w:w="0" w:type="dxa"/>
            <w:bottom w:w="0" w:type="dxa"/>
          </w:tblCellMar>
        </w:tblPrEx>
        <w:trPr>
          <w:trHeight w:val="3194"/>
        </w:trPr>
        <w:tc>
          <w:tcPr>
            <w:tcW w:w="7267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36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Приложение  3                                                   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к решению Совета депутатов </w:t>
            </w:r>
            <w:proofErr w:type="spellStart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>Останинского</w:t>
            </w:r>
            <w:proofErr w:type="spellEnd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сельсовета Северного района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Новосибирской области от 18.02.2022 №1  « О внесении изменений в решение 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Совета депутатов </w:t>
            </w:r>
            <w:proofErr w:type="spellStart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>Останинского</w:t>
            </w:r>
            <w:proofErr w:type="spellEnd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сельсовета Северного района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Новосибирской области от 23.12.2021 №1 «О местном бюджете                        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</w:t>
            </w:r>
            <w:proofErr w:type="spellStart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>Останинского</w:t>
            </w:r>
            <w:proofErr w:type="spellEnd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сельсовета Северного района 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Новосибирской области на 2022 год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и плановый период 2023 и 2024 годов»      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E50628" w:rsidTr="00E50628">
        <w:tblPrEx>
          <w:tblCellMar>
            <w:top w:w="0" w:type="dxa"/>
            <w:bottom w:w="0" w:type="dxa"/>
          </w:tblCellMar>
        </w:tblPrEx>
        <w:trPr>
          <w:trHeight w:val="1495"/>
        </w:trPr>
        <w:tc>
          <w:tcPr>
            <w:tcW w:w="1563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>Распределение бюджетных ассигнований  по разделам, подразделам, целевым статьям (муниципальным программам и непрограммным направлениям деятельности),  группам (группам и подгруппам) видов расходов классификации расходов бюджетов на 2022 год и плановый период 2023 и 2024 годов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тыс. рублей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Сумма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00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раздел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  <w:t>подраздел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целевая статья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вид расходов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2022 год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2023 год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2024 год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Общегосударственные вопросы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1661,6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30,6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3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91"/>
        </w:trPr>
        <w:tc>
          <w:tcPr>
            <w:tcW w:w="7267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824,8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824,8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45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88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79,2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79,2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727,5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727,5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727,5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84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Средства</w:t>
            </w:r>
            <w:proofErr w:type="gramEnd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Межбюджетные трансферты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межбюджетные трансферты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Резервные фонды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0,5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Резервные фонды местных администраций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99 0 00 20550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Резервные средства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870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оборона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4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Защита населения и территории от чрезвычайных ситуаций природного и техногенного </w:t>
            </w:r>
            <w:proofErr w:type="spellStart"/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характера</w:t>
            </w:r>
            <w:proofErr w:type="gramStart"/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,п</w:t>
            </w:r>
            <w:proofErr w:type="gramEnd"/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ожарная</w:t>
            </w:r>
            <w:proofErr w:type="spellEnd"/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 безопасность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6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по обеспечению пожарной безопасности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9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экономика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530,2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274,7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289,0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Дорожное хозяйство (дорожные фонды)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527,2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274,2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289,0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Муниципальная программа "Обеспечения безопасности дорожного движения"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88 000 000 00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Основное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мероприятие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"С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одержание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автомобильных дорог общего пользования в границах поселения пунктов"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88 0010 00 00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162"/>
        </w:trPr>
        <w:tc>
          <w:tcPr>
            <w:tcW w:w="7267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Реализация мероприятий муниципальной программы "Обеспечение безопасности дорожного движения на территории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Останинского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 xml:space="preserve"> сельсовета Северного района Новосибирской области на 2021-2023 годы"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88 0018 00 06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88 0018 00 06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88 0018 00 06 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327,2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74,2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289,0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327,2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74,2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289,0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327,2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74,2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289,0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327,2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74,2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289,0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Муниципальная программа "О развитии субъектов малого и среднего предпринимательства"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81 000 000 00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Основное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мероприятие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"Р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азвитие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инфраструктуры поддержки малого предпринимательства"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81 002 000 00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Реализация мероприятий муниципальной программы "О развитии субъектов малого и среднего предпринимательства в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Останинском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сельсовете Северного района Новосибирской области на 2021-2023 годы"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81 002 800 06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81 002 800 06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81 002 800 06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Жилищно-коммунальное хозяйство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2997,1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623,0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lastRenderedPageBreak/>
              <w:t>Жилищное хозяйство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990000 00 00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990000 40 20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990000 40 20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990000 40 20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Коммунальное хозяйство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707,1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345,0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707,1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72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030"/>
        </w:trPr>
        <w:tc>
          <w:tcPr>
            <w:tcW w:w="726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Организация в границах поселений </w:t>
            </w:r>
            <w:proofErr w:type="gramStart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тепло-и</w:t>
            </w:r>
            <w:proofErr w:type="gramEnd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216,1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216,1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216,1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Организация бесперебойной работы объектов тепло,- водоснабжения и водоотведения за счет средств областного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109,8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109,8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109,8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Организация бесперебойной работы объектов тепло,- водоснабжения и водоотведения за счет средств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Благоустройство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5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Уличное освещение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165,0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97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165,0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165,0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Прочие мероприятия по благоустройству поселений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Другие вопросы в области жилищно-коммунального хозяйства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2092,0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2092,0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667,6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40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 "Управление финансами в Новосибирской области"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1424,4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99 0 00 70510 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1424,4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1424,4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Культура, кинематография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2394,1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Культура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2394,1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2394,1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обеспечение деятельности муниципальных домов культуры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637,7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618,7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618,7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1756,4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990007 05 10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537,7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990007 05 10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537,7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Социальная политика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0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Пенсионное обеспечение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Доплаты к пенсиям, дополнительное пенсионное обеспечение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 xml:space="preserve">Публичные нормативные социальные выплаты гражданам 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 и спорт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5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Физкультурно-оздоровительная работа и спортивные мероприятия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7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Всего расходов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1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7901,5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1658,0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1488,5</w:t>
            </w:r>
          </w:p>
        </w:tc>
      </w:tr>
    </w:tbl>
    <w:p w:rsidR="00E50628" w:rsidRDefault="00E50628"/>
    <w:p w:rsidR="00E50628" w:rsidRDefault="00E50628"/>
    <w:p w:rsidR="00E50628" w:rsidRDefault="00E50628"/>
    <w:p w:rsidR="00E50628" w:rsidRDefault="00E50628"/>
    <w:p w:rsidR="00E50628" w:rsidRDefault="00E50628"/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914"/>
        <w:gridCol w:w="1128"/>
        <w:gridCol w:w="854"/>
        <w:gridCol w:w="1111"/>
        <w:gridCol w:w="1579"/>
        <w:gridCol w:w="1064"/>
        <w:gridCol w:w="1449"/>
        <w:gridCol w:w="1032"/>
        <w:gridCol w:w="1032"/>
      </w:tblGrid>
      <w:tr w:rsidR="00E50628" w:rsidTr="00E50628">
        <w:tblPrEx>
          <w:tblCellMar>
            <w:top w:w="0" w:type="dxa"/>
            <w:bottom w:w="0" w:type="dxa"/>
          </w:tblCellMar>
        </w:tblPrEx>
        <w:trPr>
          <w:trHeight w:val="3166"/>
        </w:trPr>
        <w:tc>
          <w:tcPr>
            <w:tcW w:w="5914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12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Приложение  4                                                   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                   к решению Совета депутатов </w:t>
            </w:r>
            <w:proofErr w:type="spellStart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>Останинского</w:t>
            </w:r>
            <w:proofErr w:type="spellEnd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сельсовета Северного района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Новосибирской области от 18.02.2022 №1  « О внесении изменений в решение 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Совета депутатов </w:t>
            </w:r>
            <w:proofErr w:type="spellStart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>Останинского</w:t>
            </w:r>
            <w:proofErr w:type="spellEnd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сельсовета Северного района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    Новосибирской области от 23.12.2021 №1 «О местном бюджете                        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      </w:t>
            </w:r>
            <w:proofErr w:type="spellStart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>Останинского</w:t>
            </w:r>
            <w:proofErr w:type="spellEnd"/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сельсовета Северного района 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Новосибирской области на 2022 год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lang w:eastAsia="en-US"/>
              </w:rPr>
              <w:t xml:space="preserve">                                         и плановый период 2023 и 2024 годов»      </w:t>
            </w:r>
          </w:p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E50628" w:rsidTr="00E50628">
        <w:tblPrEx>
          <w:tblCellMar>
            <w:top w:w="0" w:type="dxa"/>
            <w:bottom w:w="0" w:type="dxa"/>
          </w:tblCellMar>
        </w:tblPrEx>
        <w:trPr>
          <w:trHeight w:val="1495"/>
        </w:trPr>
        <w:tc>
          <w:tcPr>
            <w:tcW w:w="1309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>Ведомственная структура расходов местного бюджета на 2022 год и плановый период 2023 и 2024 годов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54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тыс. рублей</w:t>
            </w:r>
          </w:p>
        </w:tc>
      </w:tr>
      <w:tr w:rsidR="00E50628" w:rsidTr="00E50628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4608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Код ведомственной классификации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Сумма</w:t>
            </w: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3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162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раздел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  <w:t>подраздел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целевая статья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вид расходов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2022 год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2023г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2024 год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162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  <w:proofErr w:type="spellStart"/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Останинского</w:t>
            </w:r>
            <w:proofErr w:type="spellEnd"/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 сельсовета Северного района Новосибирской области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7901,5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1658,0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1488,5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Общегосударственные вопросы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1661,6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30,6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52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39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91"/>
        </w:trPr>
        <w:tc>
          <w:tcPr>
            <w:tcW w:w="5914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824,8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824,8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452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886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79,2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79,2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727,5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727,5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727,5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842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Средства</w:t>
            </w:r>
            <w:proofErr w:type="gramEnd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Межбюджетные трансферты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межбюджетные трансферты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Резервные фонды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0,5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Резервные фонды местных администраций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99 0 00 20550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Резервные средства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870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0,5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оборона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52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43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Защита населения и территории от чрезвычайных ситуаций природного и техногенного </w:t>
            </w:r>
            <w:proofErr w:type="spellStart"/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характера</w:t>
            </w:r>
            <w:proofErr w:type="gramStart"/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,п</w:t>
            </w:r>
            <w:proofErr w:type="gramEnd"/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ожарная</w:t>
            </w:r>
            <w:proofErr w:type="spellEnd"/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 безопасность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29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по обеспечению пожарной безопасности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92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экономика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530,2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274,7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289,0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92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Дорожное хозяйство (дорожные фонды)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527,2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274,2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 xml:space="preserve">          Муниципальная программа "Обеспечение безопасности дорожного движения"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88 000 000 00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886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Основные </w:t>
            </w:r>
            <w:proofErr w:type="spellStart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</w:t>
            </w:r>
            <w:proofErr w:type="gramStart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"С</w:t>
            </w:r>
            <w:proofErr w:type="gramEnd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одержание</w:t>
            </w:r>
            <w:proofErr w:type="spellEnd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автомобильных дорог общего пользования в границах населенных пунктов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88 001 000 00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176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Реализация мероприятий муниципальной программы "Обеспечение безопасности дорожного движения на территории </w:t>
            </w:r>
            <w:proofErr w:type="spellStart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Останинского</w:t>
            </w:r>
            <w:proofErr w:type="spellEnd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сельсовета Северного района Новосибирской области на 2021-2023 годы"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88 001 800 06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88 001 800 06 200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88 001 800 06 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327,2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74,2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289,0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327,2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74,2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289,0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327,2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74,2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289,0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29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327,2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74,2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289,0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29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29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Муниципальная программа "О развитии субъектов малого и среднего предпринимательства"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81 000 000 00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82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Основное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мероприятие</w:t>
            </w:r>
            <w:proofErr w:type="gram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"Р</w:t>
            </w:r>
            <w:proofErr w:type="gram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азвитие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инфраструктуры поддержки малого предпринимательства"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81 002 000 00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538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Реализация мероприятий муниципальной программы "О развитии субъектов малого и среднего предпринимательства в </w:t>
            </w:r>
            <w:proofErr w:type="spellStart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Останинском</w:t>
            </w:r>
            <w:proofErr w:type="spellEnd"/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сельсовете Северного района Новосибирской области на 2021-2023 годы"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81 002 800 06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81 002 800 06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81 002 800 06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Жилищно-коммунальное хозяйство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2997,1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623,0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Жилищное хозяйство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990000 00 00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990000 40 20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990000 40 20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72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990000 40 20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Коммунальное хозяйство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707,1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345,0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707,1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591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1128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857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345,0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219"/>
        </w:trPr>
        <w:tc>
          <w:tcPr>
            <w:tcW w:w="591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Организация в границах поселений </w:t>
            </w:r>
            <w:proofErr w:type="gramStart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тепло-и</w:t>
            </w:r>
            <w:proofErr w:type="gramEnd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112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216,1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19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216,1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216,1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Организация бесперебойной работы объектов тепл</w:t>
            </w:r>
            <w:proofErr w:type="gramStart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о-</w:t>
            </w:r>
            <w:proofErr w:type="gramEnd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,водоснабжения и водоотведения за счет средств областного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109,8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109,8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109,8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Организация бесперебойной работы объектов тепл</w:t>
            </w:r>
            <w:proofErr w:type="gramStart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о-</w:t>
            </w:r>
            <w:proofErr w:type="gramEnd"/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,водоснабжения и водоотведения за счет средств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1,2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19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Благоустройство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2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5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Уличное освещение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165,0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797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165,0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38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165,0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Прочие мероприятия по благоустройству поселений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99 0 00 06060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Другие вопросы в области жилищно-коммунального хозяйства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2092,0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2092,0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9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667,6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406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67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52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 "Управление финансами в Новосибирской области"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1424,4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52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99 0 00 70510 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1424,4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1424,4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Культура, кинематография 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2394,1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Культура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2394,1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48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2394,1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87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обеспечение деятельности муниципальных домов культуры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637,7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8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618,7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618,7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573,6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333,9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2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52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1756,4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152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990007 05 10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537,7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91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990007 05 10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537,7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3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Социальная политика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06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Пенсионное обеспечение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34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Доплаты к пенсиям, дополнительное пенсионное обеспечение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310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195,7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 и спорт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91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552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Физкультурно-оздоровительная работа и спортивные мероприятия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10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653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62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900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463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</w:t>
            </w: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68,3</w:t>
            </w:r>
          </w:p>
        </w:tc>
      </w:tr>
      <w:tr w:rsidR="00E50628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5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Всего расходов</w:t>
            </w: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5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0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14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7901,5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1658,0</w:t>
            </w:r>
          </w:p>
        </w:tc>
        <w:tc>
          <w:tcPr>
            <w:tcW w:w="1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0628" w:rsidRDefault="00E5062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1488,5</w:t>
            </w:r>
          </w:p>
        </w:tc>
      </w:tr>
    </w:tbl>
    <w:p w:rsidR="00E50628" w:rsidRDefault="00E50628"/>
    <w:p w:rsidR="00E50628" w:rsidRDefault="00E50628"/>
    <w:p w:rsid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  <w:sectPr w:rsidR="00E50628" w:rsidSect="00E5062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bookmarkStart w:id="0" w:name="_GoBack"/>
      <w:bookmarkEnd w:id="0"/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Приложение  7                                                   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Pr="00E50628">
        <w:rPr>
          <w:rFonts w:ascii="Times New Roman" w:eastAsia="Times New Roman" w:hAnsi="Times New Roman" w:cs="Times New Roman"/>
          <w:sz w:val="28"/>
          <w:szCs w:val="28"/>
        </w:rPr>
        <w:t>к решению Совета депутатов</w:t>
      </w:r>
      <w:r w:rsidRPr="00E5062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50628">
        <w:rPr>
          <w:rFonts w:ascii="Times New Roman" w:eastAsia="Times New Roman" w:hAnsi="Times New Roman" w:cs="Times New Roman"/>
          <w:sz w:val="28"/>
          <w:szCs w:val="28"/>
        </w:rPr>
        <w:t>Останинского</w:t>
      </w:r>
      <w:proofErr w:type="spellEnd"/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Северного района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Новосибирской области от 18.02.2022 №1  « О внесении изменений в решение 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>Совета депутатов</w:t>
      </w:r>
      <w:r w:rsidRPr="00E5062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E50628">
        <w:rPr>
          <w:rFonts w:ascii="Times New Roman" w:eastAsia="Times New Roman" w:hAnsi="Times New Roman" w:cs="Times New Roman"/>
          <w:sz w:val="28"/>
          <w:szCs w:val="28"/>
        </w:rPr>
        <w:t>Останинского</w:t>
      </w:r>
      <w:proofErr w:type="spellEnd"/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Северного района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Новосибирской области от 23.12.2021 №1 «О местном бюджете                        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</w:t>
      </w:r>
      <w:proofErr w:type="spellStart"/>
      <w:r w:rsidRPr="00E50628">
        <w:rPr>
          <w:rFonts w:ascii="Times New Roman" w:eastAsia="Times New Roman" w:hAnsi="Times New Roman" w:cs="Times New Roman"/>
          <w:sz w:val="28"/>
          <w:szCs w:val="28"/>
        </w:rPr>
        <w:t>Останинского</w:t>
      </w:r>
      <w:proofErr w:type="spellEnd"/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сельсовета Северного района 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Новосибирской области на 2022 год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5062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и плановый период 2023 и 2024 годов»      </w:t>
      </w:r>
    </w:p>
    <w:p w:rsidR="00E50628" w:rsidRPr="00E50628" w:rsidRDefault="00E50628" w:rsidP="00E5062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</w:t>
      </w: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</w:t>
      </w: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</w:t>
      </w: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50628" w:rsidRPr="00E50628" w:rsidRDefault="00E50628" w:rsidP="00E506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b/>
          <w:sz w:val="24"/>
          <w:szCs w:val="24"/>
        </w:rPr>
        <w:t>И С  Т О Ч Н И К И</w:t>
      </w:r>
    </w:p>
    <w:p w:rsidR="00E50628" w:rsidRPr="00E50628" w:rsidRDefault="00E50628" w:rsidP="00E506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b/>
          <w:sz w:val="24"/>
          <w:szCs w:val="24"/>
        </w:rPr>
        <w:t>внутреннего финансирования дефицита  местного бюджета</w:t>
      </w:r>
    </w:p>
    <w:p w:rsidR="00E50628" w:rsidRPr="00E50628" w:rsidRDefault="00E50628" w:rsidP="00E506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b/>
          <w:sz w:val="24"/>
          <w:szCs w:val="24"/>
        </w:rPr>
        <w:t>на 2022 год и плановый период 2023 и 2024 годов</w:t>
      </w:r>
    </w:p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5062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</w:t>
      </w:r>
      <w:proofErr w:type="spellStart"/>
      <w:r w:rsidRPr="00E50628">
        <w:rPr>
          <w:rFonts w:ascii="Times New Roman" w:eastAsia="Times New Roman" w:hAnsi="Times New Roman" w:cs="Times New Roman"/>
          <w:sz w:val="24"/>
          <w:szCs w:val="24"/>
        </w:rPr>
        <w:t>Тыс</w:t>
      </w:r>
      <w:proofErr w:type="gramStart"/>
      <w:r w:rsidRPr="00E50628">
        <w:rPr>
          <w:rFonts w:ascii="Times New Roman" w:eastAsia="Times New Roman" w:hAnsi="Times New Roman" w:cs="Times New Roman"/>
          <w:sz w:val="24"/>
          <w:szCs w:val="24"/>
        </w:rPr>
        <w:t>.р</w:t>
      </w:r>
      <w:proofErr w:type="gramEnd"/>
      <w:r w:rsidRPr="00E50628">
        <w:rPr>
          <w:rFonts w:ascii="Times New Roman" w:eastAsia="Times New Roman" w:hAnsi="Times New Roman" w:cs="Times New Roman"/>
          <w:sz w:val="24"/>
          <w:szCs w:val="24"/>
        </w:rPr>
        <w:t>уб</w:t>
      </w:r>
      <w:proofErr w:type="spellEnd"/>
      <w:r w:rsidRPr="00E50628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6"/>
        <w:gridCol w:w="3636"/>
        <w:gridCol w:w="1220"/>
        <w:gridCol w:w="1049"/>
        <w:gridCol w:w="1049"/>
      </w:tblGrid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К О  Д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источников внутреннего финансирования</w:t>
            </w:r>
          </w:p>
        </w:tc>
        <w:tc>
          <w:tcPr>
            <w:tcW w:w="3367" w:type="dxa"/>
            <w:gridSpan w:val="3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Сумма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</w:t>
            </w:r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2022г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2023 г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2024 г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Источники внутреннего финансирования дефицита </w:t>
            </w:r>
            <w:proofErr w:type="gramStart"/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бюджетов-всего</w:t>
            </w:r>
            <w:proofErr w:type="gramEnd"/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812,7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00001030000000000000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 кредиты от других бюджетов бюджетной системы РФ</w:t>
            </w:r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00001030000100000710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Получение  кредитов от других бюджетов бюджетной системы РФ </w:t>
            </w:r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00001030000100000810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Погашение  кредитов от  других бюджетов бюджетной системы РФ</w:t>
            </w:r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Источники финансирования дефицита </w:t>
            </w:r>
            <w:proofErr w:type="gramStart"/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бюджетов-всего</w:t>
            </w:r>
            <w:proofErr w:type="gramEnd"/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812,7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00001000000000000000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812,7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00001050000000000000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812,7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00001050000000000500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-7088,8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-1658,0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-1488,5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00001050201100000510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прочих остатков денежных средств</w:t>
            </w:r>
          </w:p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местных бюджетов</w:t>
            </w:r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-7088,8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-1658,0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-1488,5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00001050000000000600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7901,5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1658,0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1488,5</w:t>
            </w:r>
          </w:p>
        </w:tc>
      </w:tr>
      <w:tr w:rsidR="00E50628" w:rsidRPr="00E50628" w:rsidTr="004242A0">
        <w:tc>
          <w:tcPr>
            <w:tcW w:w="24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00001050201100000610</w:t>
            </w:r>
          </w:p>
        </w:tc>
        <w:tc>
          <w:tcPr>
            <w:tcW w:w="3759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прочих остатков денежных средств местных бюджетов</w:t>
            </w:r>
          </w:p>
        </w:tc>
        <w:tc>
          <w:tcPr>
            <w:tcW w:w="1245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7693,3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1658,0</w:t>
            </w:r>
          </w:p>
        </w:tc>
        <w:tc>
          <w:tcPr>
            <w:tcW w:w="1061" w:type="dxa"/>
          </w:tcPr>
          <w:p w:rsidR="00E50628" w:rsidRPr="00E50628" w:rsidRDefault="00E50628" w:rsidP="00E506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50628">
              <w:rPr>
                <w:rFonts w:ascii="Times New Roman" w:eastAsia="Times New Roman" w:hAnsi="Times New Roman" w:cs="Times New Roman"/>
                <w:sz w:val="24"/>
                <w:szCs w:val="24"/>
              </w:rPr>
              <w:t>1488,5</w:t>
            </w:r>
          </w:p>
        </w:tc>
      </w:tr>
    </w:tbl>
    <w:p w:rsidR="00E50628" w:rsidRPr="00E50628" w:rsidRDefault="00E50628" w:rsidP="00E506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50628" w:rsidRDefault="00E50628"/>
    <w:sectPr w:rsidR="00E50628" w:rsidSect="00E5062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B15"/>
    <w:rsid w:val="00156BDF"/>
    <w:rsid w:val="00D12B15"/>
    <w:rsid w:val="00E50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62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62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315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6485</Words>
  <Characters>36967</Characters>
  <Application>Microsoft Office Word</Application>
  <DocSecurity>0</DocSecurity>
  <Lines>308</Lines>
  <Paragraphs>86</Paragraphs>
  <ScaleCrop>false</ScaleCrop>
  <Company/>
  <LinksUpToDate>false</LinksUpToDate>
  <CharactersWithSpaces>43366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2022-02-21T07:19:00Z</dcterms:created>
  <dcterms:modified xsi:type="dcterms:W3CDTF">2022-02-21T07:23:00Z</dcterms:modified>
</cp:coreProperties>
</file>