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C59" w:rsidRPr="00A820C1" w:rsidRDefault="00E67C59" w:rsidP="00A820C1">
      <w:pPr>
        <w:spacing w:after="0" w:line="765" w:lineRule="atLeast"/>
        <w:ind w:left="-709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A820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ЭКОЛОГИЧЕСКАЯ ИНФОРМАЦИЯ</w:t>
      </w:r>
    </w:p>
    <w:p w:rsidR="00E67C59" w:rsidRPr="00A820C1" w:rsidRDefault="00AB31F8" w:rsidP="00A820C1">
      <w:pPr>
        <w:spacing w:line="330" w:lineRule="atLeast"/>
        <w:ind w:left="-709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0C1">
        <w:rPr>
          <w:rFonts w:ascii="Times New Roman" w:eastAsia="Times New Roman" w:hAnsi="Times New Roman" w:cs="Times New Roman"/>
          <w:sz w:val="28"/>
          <w:szCs w:val="28"/>
          <w:lang w:eastAsia="ru-RU"/>
        </w:rPr>
        <w:t>24.02.2025 г</w:t>
      </w:r>
    </w:p>
    <w:p w:rsidR="00E67C59" w:rsidRPr="00A820C1" w:rsidRDefault="00E67C59" w:rsidP="00A820C1">
      <w:pPr>
        <w:ind w:left="-709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820C1">
        <w:rPr>
          <w:rFonts w:ascii="Times New Roman" w:hAnsi="Times New Roman" w:cs="Times New Roman"/>
          <w:sz w:val="28"/>
          <w:szCs w:val="28"/>
        </w:rPr>
        <w:t>Органы местного самоуправления являются субъектами природоохранной деятельности, и согласно ст. 1 Федерального закона «Об охране окружающей среды» осуществляют деятельность, направленную на сохранение и восстановление природной среды, рациональное использование и воспроизводство природных ресурсов, предотвращение негативного воздействия хозяйственной и иной деятельности на окружающую среду и ликвидацию ее последствий.</w:t>
      </w:r>
    </w:p>
    <w:p w:rsidR="00E67C59" w:rsidRPr="00A820C1" w:rsidRDefault="00E67C59" w:rsidP="00A820C1">
      <w:pPr>
        <w:shd w:val="clear" w:color="auto" w:fill="FFFFFF"/>
        <w:spacing w:after="100" w:afterAutospacing="1" w:line="240" w:lineRule="auto"/>
        <w:ind w:left="-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0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 о состоянии окружающей среды и об использовании природных ресурсов на территории </w:t>
      </w:r>
      <w:r w:rsidR="00AB31F8" w:rsidRPr="00A820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Останинского</w:t>
      </w:r>
      <w:r w:rsidRPr="00A820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</w:t>
      </w:r>
      <w:r w:rsidR="00AB31F8" w:rsidRPr="00A820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Северного </w:t>
      </w:r>
      <w:r w:rsidRPr="00A820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района Новосибирской области</w:t>
      </w:r>
    </w:p>
    <w:p w:rsidR="00E67C59" w:rsidRPr="00A820C1" w:rsidRDefault="00E67C59" w:rsidP="00A820C1">
      <w:pPr>
        <w:shd w:val="clear" w:color="auto" w:fill="FFFFFF"/>
        <w:spacing w:after="100" w:afterAutospacing="1" w:line="240" w:lineRule="auto"/>
        <w:ind w:left="-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целом экологическая ситуация в </w:t>
      </w:r>
      <w:r w:rsidR="00AB31F8" w:rsidRPr="00A820C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Останинском</w:t>
      </w:r>
      <w:r w:rsidR="00A820C1" w:rsidRPr="00A82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20C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сельском поселении благоприятна. На территории поселения отсутствуют высокотоксичные производства, уровень загрязнения воды, почвы и воздуха не превышает предельно допустимых нормативов.</w:t>
      </w:r>
    </w:p>
    <w:p w:rsidR="00E67C59" w:rsidRPr="00A820C1" w:rsidRDefault="00E67C59" w:rsidP="00A820C1">
      <w:pPr>
        <w:shd w:val="clear" w:color="auto" w:fill="FFFFFF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0C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Действующих объектов специального назначения – скотомогильников, на территории сельского поселения не имеется.</w:t>
      </w:r>
    </w:p>
    <w:p w:rsidR="00E67C59" w:rsidRPr="00A820C1" w:rsidRDefault="00E67C59" w:rsidP="00A820C1">
      <w:pPr>
        <w:shd w:val="clear" w:color="auto" w:fill="FFFFFF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0C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На т</w:t>
      </w:r>
      <w:r w:rsidR="00AB31F8" w:rsidRPr="00A820C1">
        <w:rPr>
          <w:rFonts w:ascii="Times New Roman" w:eastAsia="Times New Roman" w:hAnsi="Times New Roman" w:cs="Times New Roman"/>
          <w:sz w:val="28"/>
          <w:szCs w:val="28"/>
          <w:lang w:eastAsia="ru-RU"/>
        </w:rPr>
        <w:t>ерритории сельского поселения 5</w:t>
      </w:r>
      <w:r w:rsidR="005F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A82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водозаборных скважины, </w:t>
      </w:r>
      <w:proofErr w:type="gramStart"/>
      <w:r w:rsidRPr="00A820C1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снабжающих</w:t>
      </w:r>
      <w:proofErr w:type="gramEnd"/>
      <w:r w:rsidRPr="00A82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население  водой. </w:t>
      </w:r>
      <w:proofErr w:type="gramStart"/>
      <w:r w:rsidRPr="00A820C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A82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</w:t>
      </w:r>
      <w:r w:rsidR="00A820C1" w:rsidRPr="00A82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31F8" w:rsidRPr="00A820C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Останинка</w:t>
      </w:r>
      <w:r w:rsidRPr="00A82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действует </w:t>
      </w:r>
      <w:proofErr w:type="gramStart"/>
      <w:r w:rsidRPr="00A820C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модульная</w:t>
      </w:r>
      <w:proofErr w:type="gramEnd"/>
      <w:r w:rsidRPr="00A82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установка по очистке воды. Так же население использует скважины, колодцы. Запасов подземных вод достаточно для обеспечения водой жителей всех населенных пунктов сельского поселения.</w:t>
      </w:r>
    </w:p>
    <w:p w:rsidR="00E67C59" w:rsidRPr="00A820C1" w:rsidRDefault="00E67C59" w:rsidP="00A820C1">
      <w:pPr>
        <w:shd w:val="clear" w:color="auto" w:fill="FFFFFF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 Для решения проблем по благоустройству населенных пунктов поселения решением  Совета депутатов </w:t>
      </w:r>
      <w:r w:rsidR="00AB31F8" w:rsidRPr="00A820C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Останинского</w:t>
      </w:r>
      <w:r w:rsidR="00A820C1" w:rsidRPr="00A82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20C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="00AB31F8" w:rsidRPr="00A82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29.04.2019 №3</w:t>
      </w:r>
      <w:r w:rsidRPr="00A82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утверждены правила благоустройства территории </w:t>
      </w:r>
      <w:r w:rsidR="00AB31F8" w:rsidRPr="00A820C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Останинского</w:t>
      </w:r>
      <w:r w:rsidR="00A820C1" w:rsidRPr="00A82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2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</w:t>
      </w:r>
      <w:r w:rsidR="00AB31F8" w:rsidRPr="00A82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Северного </w:t>
      </w:r>
      <w:r w:rsidRPr="00A820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Новосибирской области.</w:t>
      </w:r>
    </w:p>
    <w:p w:rsidR="00E67C59" w:rsidRPr="00A820C1" w:rsidRDefault="00E67C59" w:rsidP="00A820C1">
      <w:pPr>
        <w:shd w:val="clear" w:color="auto" w:fill="FFFFFF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0C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 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E67C59" w:rsidRPr="00A820C1" w:rsidRDefault="00E67C59" w:rsidP="00A820C1">
      <w:pPr>
        <w:shd w:val="clear" w:color="auto" w:fill="FFFFFF"/>
        <w:spacing w:before="150" w:after="225" w:line="240" w:lineRule="auto"/>
        <w:ind w:left="-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0C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источниками загрязнения окружающей среды в по</w:t>
      </w:r>
      <w:r w:rsidR="00AB31F8" w:rsidRPr="00A820C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селении являются автотранспорт.</w:t>
      </w:r>
    </w:p>
    <w:p w:rsidR="00E67C59" w:rsidRPr="00A820C1" w:rsidRDefault="00E67C59" w:rsidP="00A820C1">
      <w:pPr>
        <w:shd w:val="clear" w:color="auto" w:fill="FFFFFF"/>
        <w:spacing w:before="150" w:after="225" w:line="240" w:lineRule="auto"/>
        <w:ind w:left="-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0C1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Ежегодное увеличение количества автотранспорта неизбежно приводит к увеличению выбросов загрязняющих веществ в атмосферу.</w:t>
      </w:r>
    </w:p>
    <w:p w:rsidR="00E67C59" w:rsidRPr="00A820C1" w:rsidRDefault="00E67C59" w:rsidP="00A820C1">
      <w:pPr>
        <w:shd w:val="clear" w:color="auto" w:fill="FFFFFF"/>
        <w:spacing w:before="150" w:after="225" w:line="240" w:lineRule="auto"/>
        <w:ind w:left="-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0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По-прежнему серьезную озабоченность вызывают состояние сбора, утилизации и захоронения бытовых  отходов.</w:t>
      </w:r>
    </w:p>
    <w:p w:rsidR="00E67C59" w:rsidRPr="00A820C1" w:rsidRDefault="00E67C59" w:rsidP="00A820C1">
      <w:pPr>
        <w:shd w:val="clear" w:color="auto" w:fill="FFFFFF"/>
        <w:spacing w:before="150" w:after="225" w:line="240" w:lineRule="auto"/>
        <w:ind w:left="-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0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Несмотря на предпринимаемые меры, растет количество несанкционированных свалок мусора и бытовых отходов, отдельные домовладения не ухожены. Накопление в больших масштабах  отходов и негативное их воздействие на окружающую среду является одной их главных проблем обращения с отходами.</w:t>
      </w:r>
    </w:p>
    <w:p w:rsidR="00E67C59" w:rsidRPr="00A820C1" w:rsidRDefault="00E67C59" w:rsidP="00A820C1">
      <w:pPr>
        <w:shd w:val="clear" w:color="auto" w:fill="FFFFFF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0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Администрацией </w:t>
      </w:r>
      <w:r w:rsidR="00AB31F8" w:rsidRPr="00A820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Останинского</w:t>
      </w:r>
      <w:r w:rsidR="00A820C1" w:rsidRPr="00A820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820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сельсовета проводятся мероприятия с привлечением общественности к насущным проблемам, связанным с нашей природой, ее загрязнением и последствиями этих загрязнений, обеспечением экологической безопасности:</w:t>
      </w:r>
    </w:p>
    <w:p w:rsidR="00E67C59" w:rsidRPr="00A820C1" w:rsidRDefault="00E67C59" w:rsidP="00A820C1">
      <w:pPr>
        <w:shd w:val="clear" w:color="auto" w:fill="FFFFFF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0C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B31F8" w:rsidRPr="00A82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производится ликвидация несанкционированных свалок</w:t>
      </w:r>
      <w:r w:rsidRPr="00A820C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67C59" w:rsidRPr="00A820C1" w:rsidRDefault="00E67C59" w:rsidP="00A820C1">
      <w:pPr>
        <w:shd w:val="clear" w:color="auto" w:fill="FFFFFF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0C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проводится  работа с населением по  недопущению образования несанкционированных свалок, загрязнения территории  бытовыми отходами;</w:t>
      </w:r>
    </w:p>
    <w:p w:rsidR="00E67C59" w:rsidRPr="00A820C1" w:rsidRDefault="00E67C59" w:rsidP="00A820C1">
      <w:pPr>
        <w:shd w:val="clear" w:color="auto" w:fill="FFFFFF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0C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организован сбор  люминесцентных ртутных ламп и батареек;</w:t>
      </w:r>
    </w:p>
    <w:p w:rsidR="00E67C59" w:rsidRPr="00A820C1" w:rsidRDefault="00E67C59" w:rsidP="00A820C1">
      <w:pPr>
        <w:shd w:val="clear" w:color="auto" w:fill="FFFFFF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0C1">
        <w:rPr>
          <w:rFonts w:ascii="Times New Roman" w:eastAsia="Times New Roman" w:hAnsi="Times New Roman" w:cs="Times New Roman"/>
          <w:sz w:val="28"/>
          <w:szCs w:val="28"/>
          <w:lang w:eastAsia="ru-RU"/>
        </w:rPr>
        <w:t>-  участие в субботниках по благоустройству территории населенных пунктов;</w:t>
      </w:r>
    </w:p>
    <w:p w:rsidR="00E67C59" w:rsidRPr="00A820C1" w:rsidRDefault="00E67C59" w:rsidP="00A820C1">
      <w:pPr>
        <w:shd w:val="clear" w:color="auto" w:fill="FFFFFF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0C1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запрет на вырубку деревьев;</w:t>
      </w:r>
    </w:p>
    <w:p w:rsidR="00E67C59" w:rsidRPr="00A820C1" w:rsidRDefault="00E67C59" w:rsidP="00A820C1">
      <w:pPr>
        <w:shd w:val="clear" w:color="auto" w:fill="FFFFFF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0C1">
        <w:rPr>
          <w:rFonts w:ascii="Times New Roman" w:eastAsia="Times New Roman" w:hAnsi="Times New Roman" w:cs="Times New Roman"/>
          <w:sz w:val="28"/>
          <w:szCs w:val="28"/>
          <w:lang w:eastAsia="ru-RU"/>
        </w:rPr>
        <w:t>- 1 раз в год проводится очистка лесополос; </w:t>
      </w:r>
    </w:p>
    <w:p w:rsidR="00E67C59" w:rsidRPr="00A820C1" w:rsidRDefault="00E67C59" w:rsidP="00A820C1">
      <w:pPr>
        <w:shd w:val="clear" w:color="auto" w:fill="FFFFFF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0C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принимаются  меры для ликвидации бродячих собак.  </w:t>
      </w:r>
    </w:p>
    <w:p w:rsidR="00E67C59" w:rsidRPr="00A820C1" w:rsidRDefault="00E67C59" w:rsidP="00A820C1">
      <w:pPr>
        <w:shd w:val="clear" w:color="auto" w:fill="FFFFFF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0C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67C59" w:rsidRPr="00A820C1" w:rsidRDefault="00AB31F8" w:rsidP="00A820C1">
      <w:pPr>
        <w:shd w:val="clear" w:color="auto" w:fill="FFFFFF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0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течение 2025</w:t>
      </w:r>
      <w:r w:rsidR="00E67C59" w:rsidRPr="00A820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 Администрация</w:t>
      </w:r>
      <w:r w:rsidR="00A820C1" w:rsidRPr="00A820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820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Останинского сельсовета Северного района Новосибирской области </w:t>
      </w:r>
      <w:r w:rsidR="00E67C59" w:rsidRPr="00A820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 поселения планирует организовать и провести:</w:t>
      </w:r>
    </w:p>
    <w:p w:rsidR="00E67C59" w:rsidRPr="00A820C1" w:rsidRDefault="00E67C59" w:rsidP="00A820C1">
      <w:pPr>
        <w:shd w:val="clear" w:color="auto" w:fill="FFFFFF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0C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смотры-конкурсы, направленные на благоустройство муниципального образования: «За лучшее проведение работ по благоустройству, санитарному и гигиеническому содержанию прилегающих территорий», «Лучший двор», «Лучшая улица» с привлечением предприятий, организаций и учреждений;</w:t>
      </w:r>
    </w:p>
    <w:p w:rsidR="00E67C59" w:rsidRPr="00A820C1" w:rsidRDefault="00E67C59" w:rsidP="00A820C1">
      <w:pPr>
        <w:shd w:val="clear" w:color="auto" w:fill="FFFFFF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0C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различные конкурсы, направленные на  благоустройство  придомовой территории.</w:t>
      </w:r>
    </w:p>
    <w:p w:rsidR="00E67C59" w:rsidRPr="00A820C1" w:rsidRDefault="00E67C59" w:rsidP="00A820C1">
      <w:pPr>
        <w:shd w:val="clear" w:color="auto" w:fill="FFFFFF"/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0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данных конкурсов призвано повышать культуру поведения жителей, прививать бережное отношение к элементам благоустройства, привлекать жителей к участию в работах по благоустройству, санитарному и гигиеническому содержанию прилегающих территорий.</w:t>
      </w:r>
    </w:p>
    <w:p w:rsidR="00E67C59" w:rsidRPr="00A820C1" w:rsidRDefault="00E67C59" w:rsidP="00A820C1">
      <w:pPr>
        <w:shd w:val="clear" w:color="auto" w:fill="FFFFFF"/>
        <w:spacing w:after="100" w:afterAutospacing="1" w:line="240" w:lineRule="auto"/>
        <w:ind w:left="-70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0C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67C59" w:rsidRPr="00A820C1" w:rsidRDefault="00E67C59" w:rsidP="00A820C1">
      <w:pPr>
        <w:shd w:val="clear" w:color="auto" w:fill="FFFFFF"/>
        <w:spacing w:after="100" w:afterAutospacing="1" w:line="240" w:lineRule="auto"/>
        <w:ind w:left="-709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A820C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Получить информацию о состоянии окружающей среды  </w:t>
      </w:r>
      <w:r w:rsidR="00AB31F8" w:rsidRPr="00A820C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Останинского</w:t>
      </w:r>
      <w:r w:rsidRPr="00A820C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муниципального образования, в том числе  лесов, атмосферного воздуха, водных объектов, по обращению с отходами, содержанию животных и сообщить сведения о нарушениях природоохранного законодательства можно обратившись в администрацию </w:t>
      </w:r>
      <w:r w:rsidR="00AB31F8" w:rsidRPr="00A820C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Останинского</w:t>
      </w:r>
      <w:r w:rsidR="00A820C1" w:rsidRPr="00A820C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Pr="00A820C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сельсовета </w:t>
      </w:r>
      <w:r w:rsidR="00AB31F8" w:rsidRPr="00A820C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Северного </w:t>
      </w:r>
      <w:r w:rsidRPr="00A820C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района Новосибирской области  по адресу: 632</w:t>
      </w:r>
      <w:r w:rsidR="00AB31F8" w:rsidRPr="00A820C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086</w:t>
      </w:r>
      <w:r w:rsidRPr="00A820C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, Новосибирская область </w:t>
      </w:r>
      <w:r w:rsidR="00AB31F8" w:rsidRPr="00A820C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Северный район с.</w:t>
      </w:r>
      <w:r w:rsidR="00A820C1" w:rsidRPr="00A820C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="00AB31F8" w:rsidRPr="00A820C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Останинка</w:t>
      </w:r>
      <w:r w:rsidRPr="00A820C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ул.</w:t>
      </w:r>
      <w:r w:rsidR="00AB31F8" w:rsidRPr="00A820C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Зеленая</w:t>
      </w:r>
      <w:r w:rsidR="00680EF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, 26</w:t>
      </w:r>
      <w:r w:rsidRPr="00A820C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  или по телефону: (383</w:t>
      </w:r>
      <w:r w:rsidR="00AB31F8" w:rsidRPr="00A820C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60)33</w:t>
      </w:r>
      <w:r w:rsidRPr="00A820C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-</w:t>
      </w:r>
      <w:r w:rsidR="00AB31F8" w:rsidRPr="00A820C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14</w:t>
      </w:r>
      <w:r w:rsidR="00680EF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6</w:t>
      </w:r>
      <w:proofErr w:type="gramEnd"/>
    </w:p>
    <w:p w:rsidR="00156BDF" w:rsidRPr="00A820C1" w:rsidRDefault="00156BDF" w:rsidP="00A820C1">
      <w:pPr>
        <w:ind w:left="-709" w:firstLine="567"/>
        <w:rPr>
          <w:rFonts w:ascii="Times New Roman" w:hAnsi="Times New Roman" w:cs="Times New Roman"/>
          <w:sz w:val="28"/>
          <w:szCs w:val="28"/>
        </w:rPr>
      </w:pPr>
    </w:p>
    <w:p w:rsidR="00A820C1" w:rsidRPr="00A820C1" w:rsidRDefault="00A820C1" w:rsidP="00A820C1">
      <w:pPr>
        <w:ind w:left="-709" w:firstLine="567"/>
        <w:rPr>
          <w:rFonts w:ascii="Times New Roman" w:hAnsi="Times New Roman" w:cs="Times New Roman"/>
          <w:sz w:val="28"/>
          <w:szCs w:val="28"/>
        </w:rPr>
      </w:pPr>
    </w:p>
    <w:sectPr w:rsidR="00A820C1" w:rsidRPr="00A820C1" w:rsidSect="00C54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7C59"/>
    <w:rsid w:val="00156BDF"/>
    <w:rsid w:val="00293F88"/>
    <w:rsid w:val="005F73CE"/>
    <w:rsid w:val="00680EF7"/>
    <w:rsid w:val="00A820C1"/>
    <w:rsid w:val="00AB31F8"/>
    <w:rsid w:val="00C54C14"/>
    <w:rsid w:val="00E67C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C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7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4880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3475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80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83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134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9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3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41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9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</cp:lastModifiedBy>
  <cp:revision>8</cp:revision>
  <dcterms:created xsi:type="dcterms:W3CDTF">2025-02-19T09:41:00Z</dcterms:created>
  <dcterms:modified xsi:type="dcterms:W3CDTF">2025-02-20T08:08:00Z</dcterms:modified>
</cp:coreProperties>
</file>