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797" w:rsidRPr="00A34797" w:rsidRDefault="00A34797" w:rsidP="00A34797">
      <w:pPr>
        <w:shd w:val="clear" w:color="auto" w:fill="EAEDEF"/>
        <w:spacing w:before="75" w:after="75" w:line="240" w:lineRule="auto"/>
        <w:outlineLvl w:val="1"/>
        <w:rPr>
          <w:rFonts w:ascii="Arial" w:eastAsia="Times New Roman" w:hAnsi="Arial" w:cs="Arial"/>
          <w:color w:val="236385"/>
          <w:sz w:val="36"/>
          <w:szCs w:val="36"/>
          <w:lang w:eastAsia="ru-RU"/>
        </w:rPr>
      </w:pPr>
      <w:r w:rsidRPr="00A34797">
        <w:rPr>
          <w:rFonts w:ascii="Arial" w:eastAsia="Times New Roman" w:hAnsi="Arial" w:cs="Arial"/>
          <w:color w:val="236385"/>
          <w:sz w:val="36"/>
          <w:szCs w:val="36"/>
          <w:lang w:eastAsia="ru-RU"/>
        </w:rPr>
        <w:t>Информация для населения</w:t>
      </w:r>
    </w:p>
    <w:p w:rsidR="00A34797" w:rsidRPr="00A34797" w:rsidRDefault="00A34797" w:rsidP="00A34797">
      <w:pPr>
        <w:spacing w:before="285" w:after="285" w:line="240" w:lineRule="auto"/>
        <w:outlineLvl w:val="2"/>
        <w:rPr>
          <w:rFonts w:ascii="Arial" w:eastAsia="Times New Roman" w:hAnsi="Arial" w:cs="Arial"/>
          <w:b/>
          <w:bCs/>
          <w:color w:val="687B82"/>
          <w:sz w:val="29"/>
          <w:szCs w:val="29"/>
          <w:lang w:eastAsia="ru-RU"/>
        </w:rPr>
      </w:pPr>
      <w:r w:rsidRPr="00A34797">
        <w:rPr>
          <w:rFonts w:ascii="Arial" w:eastAsia="Times New Roman" w:hAnsi="Arial" w:cs="Arial"/>
          <w:b/>
          <w:bCs/>
          <w:color w:val="687B82"/>
          <w:sz w:val="29"/>
          <w:szCs w:val="29"/>
          <w:lang w:eastAsia="ru-RU"/>
        </w:rPr>
        <w:t>ПОРЯДОК ОПОВЕЩЕНИЯ НАСЕЛЕНИЯ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 xml:space="preserve">Сначала передается единый сигнал опасности «ВНИМАНИЕ ВСЕМ!», основным средством </w:t>
      </w:r>
      <w:proofErr w:type="gramStart"/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доведения</w:t>
      </w:r>
      <w:proofErr w:type="gramEnd"/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 xml:space="preserve"> которого являются </w:t>
      </w:r>
      <w:proofErr w:type="spellStart"/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электросирены</w:t>
      </w:r>
      <w:proofErr w:type="spellEnd"/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 xml:space="preserve"> (непрерывное звучание).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Основной способ оповещения населения — передача речевой информации с использованием сетей проводного вещания, радиовещания и телевидения независимо от ведомственной принадлежности и форм собственности.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СИГНАЛЫ ОПОВЕЩЕНИЯ ГО И ПОРЯДОК ДЕЙСТВИЯ ПО НИМ</w:t>
      </w:r>
    </w:p>
    <w:tbl>
      <w:tblPr>
        <w:tblW w:w="10830" w:type="dxa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26"/>
        <w:gridCol w:w="7104"/>
      </w:tblGrid>
      <w:tr w:rsidR="00A34797" w:rsidRPr="00A34797" w:rsidTr="00A34797">
        <w:tc>
          <w:tcPr>
            <w:tcW w:w="3690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ru-RU"/>
              </w:rPr>
              <w:t>«Внимание всем!»</w:t>
            </w:r>
          </w:p>
        </w:tc>
        <w:tc>
          <w:tcPr>
            <w:tcW w:w="7035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Включить имеющиеся средства приема речевой информации и ожидать передачи речевого сообщения</w:t>
            </w:r>
          </w:p>
        </w:tc>
      </w:tr>
      <w:tr w:rsidR="00A34797" w:rsidRPr="00A34797" w:rsidTr="00A34797">
        <w:tc>
          <w:tcPr>
            <w:tcW w:w="3690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ru-RU"/>
              </w:rPr>
              <w:t>«Воздушная тревога»</w:t>
            </w:r>
          </w:p>
        </w:tc>
        <w:tc>
          <w:tcPr>
            <w:tcW w:w="7035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Отключить свет, газ, нагревательные приборы, воду. Взять средства инд. защиты, аптечку, документы, необходимые вещи, запас продуктов и воды. Предупредить соседей и</w:t>
            </w:r>
            <w:proofErr w:type="gramStart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 xml:space="preserve"> при необходимости, оказать помощь больным и престарелым выйти на улицу. Укрыться в ближайшем защитном сооружении или на местности. При укрытии в </w:t>
            </w:r>
            <w:proofErr w:type="spellStart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негерметизируемом</w:t>
            </w:r>
            <w:proofErr w:type="spellEnd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 xml:space="preserve"> защитном сооружении или на местности надеть средства инд. защиты. Соблюдать спокойствие и порядок</w:t>
            </w:r>
          </w:p>
        </w:tc>
      </w:tr>
      <w:tr w:rsidR="00A34797" w:rsidRPr="00A34797" w:rsidTr="00A34797">
        <w:tc>
          <w:tcPr>
            <w:tcW w:w="3690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ru-RU"/>
              </w:rPr>
              <w:t>«Отбой воздушной тревоги»</w:t>
            </w:r>
          </w:p>
        </w:tc>
        <w:tc>
          <w:tcPr>
            <w:tcW w:w="7035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Возвратиться из защитных сооружений к местам работы или проживания. Быть в готовности к возможному повторному нападению противника</w:t>
            </w:r>
          </w:p>
        </w:tc>
      </w:tr>
      <w:tr w:rsidR="00A34797" w:rsidRPr="00A34797" w:rsidTr="00A34797">
        <w:tc>
          <w:tcPr>
            <w:tcW w:w="3690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ru-RU"/>
              </w:rPr>
              <w:t>«Радиационная опасность»</w:t>
            </w:r>
          </w:p>
        </w:tc>
        <w:tc>
          <w:tcPr>
            <w:tcW w:w="7035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 xml:space="preserve">Надеть средства инд. защиты (ватно-марлевую повязку) и укрыться в защитном сооружении. Для защиты поверхности тела использовать подручные средства. Оповестить соседей о полученной информации. Оказать помощь больным и престарелым. Проверить герметизацию помещений. </w:t>
            </w:r>
            <w:proofErr w:type="spellStart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Загерметизировать</w:t>
            </w:r>
            <w:proofErr w:type="spellEnd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 xml:space="preserve"> продукты питания и запасы воды. Отключить свет, газ, отопительные приборы, воду. Укрыть с/х животных</w:t>
            </w:r>
          </w:p>
        </w:tc>
      </w:tr>
      <w:tr w:rsidR="00A34797" w:rsidRPr="00A34797" w:rsidTr="00A34797">
        <w:tc>
          <w:tcPr>
            <w:tcW w:w="3690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ru-RU"/>
              </w:rPr>
              <w:t>«Химическая тревога»</w:t>
            </w:r>
          </w:p>
        </w:tc>
        <w:tc>
          <w:tcPr>
            <w:tcW w:w="7035" w:type="dxa"/>
            <w:tcBorders>
              <w:top w:val="single" w:sz="6" w:space="0" w:color="8E9EA4"/>
              <w:left w:val="single" w:sz="6" w:space="0" w:color="8E9EA4"/>
              <w:bottom w:val="single" w:sz="6" w:space="0" w:color="8E9EA4"/>
              <w:right w:val="single" w:sz="6" w:space="0" w:color="8E9E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34797" w:rsidRPr="00A34797" w:rsidRDefault="00A34797" w:rsidP="00A34797">
            <w:pPr>
              <w:spacing w:before="225" w:after="225" w:line="293" w:lineRule="atLeast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Немедленно надеть противогазы, защитную одежду, укрыть детей (до 1,5 лет) в детской защитной камере (КЗД) и укрыться в убежище. Все граждане, находящиеся вне убежищ, должны немедленно надеть противогазы, защитную одежду и быстро выйти из зоны заражения</w:t>
            </w:r>
            <w:proofErr w:type="gramStart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 xml:space="preserve"> руководствуясь указаниями. При преодолении зоны очага химического заражения принять антидот из индивидуальной аптечки АИ-2 (</w:t>
            </w:r>
            <w:proofErr w:type="spellStart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тарен</w:t>
            </w:r>
            <w:proofErr w:type="spellEnd"/>
            <w:r w:rsidRPr="00A34797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), при бактериологическом заражении территории принять противобактериальное средство № 1 из АИ-2 (антибиотик)</w:t>
            </w:r>
          </w:p>
        </w:tc>
      </w:tr>
    </w:tbl>
    <w:p w:rsidR="00A34797" w:rsidRPr="00A34797" w:rsidRDefault="00A34797" w:rsidP="00A34797">
      <w:pPr>
        <w:spacing w:before="225" w:after="225" w:line="293" w:lineRule="atLeast"/>
        <w:jc w:val="center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Инструктаж по гражданской обороне и защите от чрезвычайных ситуаций</w:t>
      </w:r>
    </w:p>
    <w:p w:rsidR="00A34797" w:rsidRPr="00A34797" w:rsidRDefault="00A34797" w:rsidP="00A34797">
      <w:pPr>
        <w:spacing w:before="225" w:after="225" w:line="293" w:lineRule="atLeast"/>
        <w:jc w:val="center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lastRenderedPageBreak/>
        <w:t>ЭТО ДОЛЖЕН ЗНАТЬ И УМЕТЬ КАЖДЫЙ</w:t>
      </w:r>
    </w:p>
    <w:p w:rsidR="00A34797" w:rsidRPr="00A34797" w:rsidRDefault="00A34797" w:rsidP="00A34797">
      <w:pPr>
        <w:spacing w:before="225" w:after="225" w:line="293" w:lineRule="atLeast"/>
        <w:jc w:val="center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ОБЩИЕ ПОЛОЖЕНИЯ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Гражданская оборона (ГО) — система мероприятий по подготовке к защите и по защите населения, материальных и культурных ценностей на территории Российской федерации от опасностей, возникающих при ведении военных действий или вследствие этих действий.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Единая государственная система предупреждения и ликвидации чрезвычайных ситуаций (РСЧС) — система мероприятий по предупреждению и ликвидации чрезвычайных ситуаций (ЧС), подготовке к защите и по защите населения и территорий от чрезвычайных ситуаций природного и техногенного характера.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Чрезвычайная ситуация — это обстановка на определенной территории, сложившаяся в результате аварии, опасного природного явления, катастрофы, стихийного или иного бедствия, которые могут повлечь или повлекли за собой человеческие жертвы, ущерб здоровью людей или окружающей природной среде, значительные материальные потери и нарушение условий жизнедеятельности людей.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Гражданская оборона тесно связана с РСЧС как направление подготовки страны к деятельности в особых условиях военного времени.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РСЧС и ГО созданы и функционируют по территориально-производственному принципу на всей территории Российской Федерации.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Общее руководство ГО в стране возложено на Правительство Российской Федерации.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Непосредственное руководство ГО РФ возложено на Министерство РФ по делам ГО, ЧС и ликвидации последствий стихийных бедствий.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Руководство гражданской обороной, предупреждением и ликвидацией чрезвычайных ситуаций в краях и областях, городах и районах, министерствах и ведомствах в организациях и на предприятиях, независимо от форм собственности, возлагается на соответствующих руководителей, которые являются по должности начальниками гражданской обороны.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 xml:space="preserve">Для защиты людей от опасностей, возникающих при ведении военных действий или </w:t>
      </w:r>
      <w:proofErr w:type="gramStart"/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в следствии</w:t>
      </w:r>
      <w:proofErr w:type="gramEnd"/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 xml:space="preserve"> этих действий и при чрезвычайных ситуациях применяются различные способы и средства: обучение, оповещение, укрытие в защитных сооружениях (убежища, противорадиационные укрытия, простейшие укрытия и складки местности), эвакуация в загородную зону (отселение в безопасные районы), обеспечение средствами индивидуальной защиты (противогазы, респираторы, защитная одежда, профилактические средства и прививки), установление режимов военного положения или чрезвычайной ситуации, радиационной или химической защиты, карантина или обсервации.</w:t>
      </w:r>
    </w:p>
    <w:p w:rsidR="00A34797" w:rsidRPr="00A34797" w:rsidRDefault="00A34797" w:rsidP="00A34797">
      <w:pPr>
        <w:spacing w:before="225" w:after="225" w:line="293" w:lineRule="atLeast"/>
        <w:jc w:val="center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ПРАВА И ОБЯЗАННОСТИ ГРАЖДАН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Граждане Российской Федерации в соответствии с федеральными законами «О гражданской обороне», «О защите населения и территорий от чрезвычайных ситуаций» и иными нормативными правовыми актами имеют право: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на обучение способам защиты от опасностей, возникающих при ведении военных действий или вследствие этих действий;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lastRenderedPageBreak/>
        <w:t>— на защиту жизни, здоровья и личного имущества в случае возникновения ЧС;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при необходимости использовать средства индивидуальной защиты и другое имущество органов исполнительной власти и организаций;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быть информированными о риске, которому они могут подвергнуться в определенных местах пребывания на территории страны и о мерах необходимой безопасности;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участвовать в установленном порядке в мероприятиях по ГО;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на медицинское обслуживание, компенсацию и льготы за причинение вреда при ведении военных действий;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на возмещение ущерба, причиненного их здоровью и имуществу вследствие ЧС.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Граждане Российской Федерации обязаны: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Знать: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основные требования руководящих документов по вопросам ГО;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принципы, средства и способы защиты от чрезвычайных ситуаций;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правила поведения при возникновении опасностей военного времени;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правила и порядок оказания само- и взаимопомощи при поражениях, травмах и ранениях.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Уметь: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четко действовать по сигналам оповещения;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пользоваться средствами индивидуальной защиты, изготавливать простейшие из них;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пользоваться убежищами, укрытиями и строить простейшие укрытия;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обеззараживать свое рабочее место, квартиру, местность, прилегающую к ним;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оказывать доврачебную медицинскую самопомощь и помощь пострадавшим;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— защитить детей, больных и престарелых при угрозе нападения противника и при ЧС, надевать им средства индивидуальной защиты, обеспечивать их безопасность при эвакуационных и других мероприятиях.</w:t>
      </w:r>
    </w:p>
    <w:p w:rsidR="00A34797" w:rsidRPr="00A34797" w:rsidRDefault="00A34797" w:rsidP="00A34797">
      <w:pPr>
        <w:spacing w:before="225" w:after="225" w:line="293" w:lineRule="atLeast"/>
        <w:jc w:val="center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СИСТЕМА ОПОВЕЩЕНИЯ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 xml:space="preserve">Завывание сирен, сигналы транспортных средств означают предупредительный сигнал «ВНИМАНИЕ ВСЕМ!». Услышав его, необходимо немедленно включить </w:t>
      </w:r>
      <w:proofErr w:type="gramStart"/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теле</w:t>
      </w:r>
      <w:proofErr w:type="gramEnd"/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-, радиоприемники и слушать экстренное сообщение (речевую информацию) органов власти или администрации предприятия.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Эти сообщения будут содержать информацию об угрозе или начале военных действий, об угрозе или возникновении чрезвычайной ситуации, их масштабах, прогнозируемом развитии, неотложных действиях и правилах поведения населения (персонала).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lastRenderedPageBreak/>
        <w:t>Главное внимательно прослушать и правильно понять переданное сообщение (оно будет передаваться несколько раз). Переспросите коллег, соседей, знакомых, чтобы выяснить — правильно ли Вы поняли передаваемую информацию и правильно ли собираетесь действовать.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Находясь на работе, выполняйте все указания своего непосредственного начальника.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Строго и неукоснительно следуйте установленным правилам поведения в условиях угрозы или возникновения чрезвычайных ситуаций! Это поможет сохранить жизнь и здоровье Вам и Вашим близким!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С целью своевременного предупреждения населения городов и сельских населенных пунктов о возникновении непосредственной опасности применения противником ядерного, химического, бактериологического (биологического) или другого оружия и необходимости применения мер защиты установлены следующие сигналы оповещения гражданской обороны: «Воздушная тревога»- «Отбой воздушной тревоги»; «Радиационная опасность»; «Химическая тревога».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Сигнал </w:t>
      </w: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«Воздушная тревога»</w:t>
      </w: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 подается для всего населения. Он предупреждает о непосредственной опасности поражения противником данного города (района). По радиотрансляционной сети передается текст: «Внимание! Внимание! Граждане! Воздушная тревога! Воздушная тревога!» Одновременно с этим сигнал дублируется звуком сирен, гудками заводов и транспортных средств. На объектах сигнал будет дублироваться всеми, имеющимися в их распоряжении средствами. Продолжительность сигнала 2-3 минуты.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По этому сигналу объекты прекращают работу, транспорт останавливается и все население укрывается в защитных сооружениях. Рабочие и служащие прекращают работу в соответствии с установленной инструкцией и указаниями администрации, исключающими возникновение аварий. Там, где по технологическому процессу или требованиям безопасности нельзя остановить производство, остаются дежурные, для которых строятся индивидуальные убежища.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Сигнал «Воздушная тревога» может застать людей в любом месте и в самое неожиданное время. Во всех случаях следует действовать быстро, но спокойно, уверенно и без паники. Строгое соблюдение правил поведения по этому сигналу значительно сокращают потери людей.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Сигнал </w:t>
      </w: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«Отбой воздушной тревоги»</w:t>
      </w: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 передается органами гражданской обороны. По радиотрансляционной сети передается текст: «Внимание! Внимание граждане! Отбой воздушной тревоги? Отбой воздушной тревоги». По этому сигналу население с разрешения комендантов (старших) убежищ и укрытий покидает их. Рабочие и служащие возвращаются на свои рабочие места и приступают к работе.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В городах (районах, по которым противник нанес удары оружием массового поражения), для укрываемых передается информация об обстановке, сложившейся вне укрытий, о принимаемых мерах по ликвидации последствий нападения, режимах поведения населения и другая необходимая информация для последующих действий укрываемых.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Сигнал </w:t>
      </w: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«Радиационная опасность»</w:t>
      </w: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 подается в населенных пунктах и районах, по направлению к которым движется радиоактивное облако, образовавшееся при взрыве ядерного боеприпаса.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 xml:space="preserve">По сигналу «Радиационная опасность» необходимо надеть респиратор, </w:t>
      </w:r>
      <w:proofErr w:type="spellStart"/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противопылевую</w:t>
      </w:r>
      <w:proofErr w:type="spellEnd"/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 xml:space="preserve"> тканевую маску или ватно-марлевую повязку, а при их отсутствии </w:t>
      </w:r>
      <w:proofErr w:type="gramStart"/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-п</w:t>
      </w:r>
      <w:proofErr w:type="gramEnd"/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ротивогаз, взять подготовленный запас продуктов, индивидуальные средства медицинской защиты, предметы первой необходимости и уйти в убежище, противорадиационное или простейшее укрытие.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lastRenderedPageBreak/>
        <w:t>Сигнал </w:t>
      </w:r>
      <w:r w:rsidRPr="00A34797">
        <w:rPr>
          <w:rFonts w:ascii="Tahoma" w:eastAsia="Times New Roman" w:hAnsi="Tahoma" w:cs="Tahoma"/>
          <w:b/>
          <w:bCs/>
          <w:color w:val="242B2D"/>
          <w:sz w:val="20"/>
          <w:szCs w:val="20"/>
          <w:lang w:eastAsia="ru-RU"/>
        </w:rPr>
        <w:t>«Химическая тревога»</w:t>
      </w: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 подается при угрозе или непосредственном обнаружении химического или бактериологического нападения (заражения). По этому сигналу необходимо быстро надеть противогаз, а в случае необходимости — и средства защиты кожи и при первой же возможности укрыться в защитном сооружении.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Если защитного сооружения поблизости не окажется, то от поражения аэрозолями отравляющих веществ и бактериальных средств можно укрыться в жилых, производственных или подсобных помещениях.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Если будет установлено, что противник применил бактериологическое (биологическое) оружие, то по системам оповещения население получит рекомендации о последующих действиях.</w:t>
      </w:r>
    </w:p>
    <w:p w:rsidR="00A34797" w:rsidRPr="00A34797" w:rsidRDefault="00A34797" w:rsidP="00A34797">
      <w:pPr>
        <w:spacing w:before="225" w:after="225" w:line="293" w:lineRule="atLeast"/>
        <w:rPr>
          <w:rFonts w:ascii="Tahoma" w:eastAsia="Times New Roman" w:hAnsi="Tahoma" w:cs="Tahoma"/>
          <w:color w:val="242B2D"/>
          <w:sz w:val="20"/>
          <w:szCs w:val="20"/>
          <w:lang w:eastAsia="ru-RU"/>
        </w:rPr>
      </w:pPr>
      <w:r w:rsidRPr="00A34797">
        <w:rPr>
          <w:rFonts w:ascii="Tahoma" w:eastAsia="Times New Roman" w:hAnsi="Tahoma" w:cs="Tahoma"/>
          <w:color w:val="242B2D"/>
          <w:sz w:val="20"/>
          <w:szCs w:val="20"/>
          <w:lang w:eastAsia="ru-RU"/>
        </w:rPr>
        <w:t>Необходимо быть предельно внимательными и строго выполнять распоряжения органов гражданской обороны. О том, что опасность нападения противника миновала, и о порядке дальнейших действий распоряжение поступит по тем же каналам связи, что и сигнал оповещения.</w:t>
      </w:r>
    </w:p>
    <w:p w:rsidR="00156BDF" w:rsidRDefault="00156BDF">
      <w:bookmarkStart w:id="0" w:name="_GoBack"/>
      <w:bookmarkEnd w:id="0"/>
    </w:p>
    <w:sectPr w:rsidR="00156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797"/>
    <w:rsid w:val="00156BDF"/>
    <w:rsid w:val="00A34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0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85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86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951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497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1652</Words>
  <Characters>9422</Characters>
  <Application>Microsoft Office Word</Application>
  <DocSecurity>0</DocSecurity>
  <Lines>78</Lines>
  <Paragraphs>22</Paragraphs>
  <ScaleCrop>false</ScaleCrop>
  <Company/>
  <LinksUpToDate>false</LinksUpToDate>
  <CharactersWithSpaces>11052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2023-04-12T07:11:00Z</dcterms:created>
  <dcterms:modified xsi:type="dcterms:W3CDTF">2023-04-12T07:12:00Z</dcterms:modified>
</cp:coreProperties>
</file>